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38C1" w14:textId="77777777" w:rsidR="00E6576A" w:rsidRDefault="00EE2392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2E9B1AC7" wp14:editId="0F5F15D1">
            <wp:simplePos x="0" y="0"/>
            <wp:positionH relativeFrom="column">
              <wp:posOffset>80011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D20813" w14:textId="77777777"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358C9114" w14:textId="77777777"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6CA66D60" w14:textId="353F60DA" w:rsidR="00E6576A" w:rsidRDefault="00EE2392">
      <w:pPr>
        <w:ind w:left="2694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>Заявка для участия в отборе прое</w:t>
      </w:r>
      <w:r w:rsidR="00D120DA">
        <w:rPr>
          <w:rFonts w:ascii="Montserrat Medium" w:eastAsia="Montserrat Medium" w:hAnsi="Montserrat Medium" w:cs="Montserrat Medium"/>
          <w:sz w:val="32"/>
          <w:szCs w:val="32"/>
        </w:rPr>
        <w:t>ктов «</w:t>
      </w:r>
      <w:proofErr w:type="spellStart"/>
      <w:r w:rsidR="00D120DA">
        <w:rPr>
          <w:rFonts w:ascii="Montserrat Medium" w:eastAsia="Montserrat Medium" w:hAnsi="Montserrat Medium" w:cs="Montserrat Medium"/>
          <w:sz w:val="32"/>
          <w:szCs w:val="32"/>
          <w:lang w:val="en-US"/>
        </w:rPr>
        <w:t>Tugan</w:t>
      </w:r>
      <w:proofErr w:type="spellEnd"/>
      <w:r w:rsidR="00D120DA" w:rsidRPr="00D120DA"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  <w:proofErr w:type="spellStart"/>
      <w:r w:rsidR="00D120DA">
        <w:rPr>
          <w:rFonts w:ascii="Montserrat Medium" w:eastAsia="Montserrat Medium" w:hAnsi="Montserrat Medium" w:cs="Montserrat Medium"/>
          <w:sz w:val="32"/>
          <w:szCs w:val="32"/>
          <w:lang w:val="en-US"/>
        </w:rPr>
        <w:t>Qala</w:t>
      </w:r>
      <w:proofErr w:type="spellEnd"/>
      <w:r w:rsidR="00D120DA">
        <w:rPr>
          <w:rFonts w:ascii="Montserrat Medium" w:eastAsia="Montserrat Medium" w:hAnsi="Montserrat Medium" w:cs="Montserrat Medium"/>
          <w:sz w:val="32"/>
          <w:szCs w:val="32"/>
        </w:rPr>
        <w:t>»</w:t>
      </w:r>
      <w:r w:rsidR="00FB6610">
        <w:rPr>
          <w:rFonts w:ascii="Montserrat Medium" w:eastAsia="Montserrat Medium" w:hAnsi="Montserrat Medium" w:cs="Montserrat Medium"/>
          <w:sz w:val="32"/>
          <w:szCs w:val="32"/>
        </w:rPr>
        <w:t xml:space="preserve"> в городе </w:t>
      </w:r>
      <w:proofErr w:type="gramStart"/>
      <w:r w:rsidR="00FB6610">
        <w:rPr>
          <w:rFonts w:ascii="Montserrat Medium" w:eastAsia="Montserrat Medium" w:hAnsi="Montserrat Medium" w:cs="Montserrat Medium"/>
          <w:sz w:val="32"/>
          <w:szCs w:val="32"/>
        </w:rPr>
        <w:t xml:space="preserve">Хромтау </w:t>
      </w:r>
      <w:r>
        <w:rPr>
          <w:rFonts w:ascii="Montserrat Medium" w:eastAsia="Montserrat Medium" w:hAnsi="Montserrat Medium" w:cs="Montserrat Medium"/>
          <w:sz w:val="32"/>
          <w:szCs w:val="32"/>
        </w:rPr>
        <w:t xml:space="preserve"> Республики</w:t>
      </w:r>
      <w:proofErr w:type="gramEnd"/>
      <w:r>
        <w:rPr>
          <w:rFonts w:ascii="Montserrat Medium" w:eastAsia="Montserrat Medium" w:hAnsi="Montserrat Medium" w:cs="Montserrat Medium"/>
          <w:sz w:val="32"/>
          <w:szCs w:val="32"/>
        </w:rPr>
        <w:t xml:space="preserve"> Казахстан</w:t>
      </w:r>
    </w:p>
    <w:p w14:paraId="47BEF628" w14:textId="77777777"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03F64728" w14:textId="77777777"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1A148F38" w14:textId="77777777"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21C707F9" w14:textId="77777777"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6B89B0DF" w14:textId="32EB7774" w:rsidR="00E6576A" w:rsidRPr="00CC30CE" w:rsidRDefault="00FE469E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Times New Roman" w:eastAsia="Montserrat SemiBold" w:hAnsi="Times New Roman" w:cs="Times New Roman"/>
          <w:sz w:val="32"/>
          <w:szCs w:val="32"/>
        </w:rPr>
        <w:t xml:space="preserve">Устройство автопарковки </w:t>
      </w:r>
      <w:r w:rsidR="00CC30CE" w:rsidRPr="00CC30CE">
        <w:rPr>
          <w:rFonts w:ascii="Montserrat Medium" w:eastAsia="Montserrat Medium" w:hAnsi="Montserrat Medium" w:cs="Montserrat Medium"/>
          <w:sz w:val="32"/>
          <w:szCs w:val="32"/>
        </w:rPr>
        <w:t xml:space="preserve">по адресу: город Хромтау, </w:t>
      </w:r>
      <w:proofErr w:type="spellStart"/>
      <w:r w:rsidR="00CC30CE" w:rsidRPr="00CC30CE">
        <w:rPr>
          <w:rFonts w:ascii="Times New Roman" w:hAnsi="Times New Roman" w:cs="Times New Roman"/>
          <w:sz w:val="32"/>
          <w:szCs w:val="32"/>
        </w:rPr>
        <w:t>ул</w:t>
      </w:r>
      <w:proofErr w:type="spellEnd"/>
      <w:r w:rsidR="00CC30CE" w:rsidRPr="00CC30CE">
        <w:rPr>
          <w:rFonts w:ascii="Times New Roman" w:hAnsi="Times New Roman" w:cs="Times New Roman"/>
          <w:sz w:val="32"/>
          <w:szCs w:val="32"/>
        </w:rPr>
        <w:t xml:space="preserve"> </w:t>
      </w:r>
      <w:r w:rsidR="00DD73A4">
        <w:rPr>
          <w:rFonts w:ascii="Times New Roman" w:hAnsi="Times New Roman" w:cs="Times New Roman"/>
          <w:sz w:val="32"/>
          <w:szCs w:val="32"/>
        </w:rPr>
        <w:t>Шиловского 8</w:t>
      </w:r>
    </w:p>
    <w:p w14:paraId="1C535DEA" w14:textId="77777777"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45469A12" w14:textId="77777777" w:rsidR="00E6576A" w:rsidRDefault="00E6576A">
      <w:pPr>
        <w:jc w:val="both"/>
        <w:rPr>
          <w:rFonts w:ascii="Montserrat Medium" w:eastAsia="Montserrat Medium" w:hAnsi="Montserrat Medium" w:cs="Montserrat Medium"/>
          <w:b/>
          <w:sz w:val="24"/>
          <w:szCs w:val="24"/>
        </w:rPr>
      </w:pPr>
    </w:p>
    <w:p w14:paraId="409189FE" w14:textId="77777777" w:rsidR="00E6576A" w:rsidRDefault="00E6576A">
      <w:pPr>
        <w:jc w:val="both"/>
        <w:rPr>
          <w:rFonts w:ascii="Montserrat Medium" w:eastAsia="Montserrat Medium" w:hAnsi="Montserrat Medium" w:cs="Montserrat Medium"/>
        </w:rPr>
      </w:pPr>
    </w:p>
    <w:p w14:paraId="2A67ACDE" w14:textId="77777777" w:rsidR="00E6576A" w:rsidRDefault="00E6576A">
      <w:pPr>
        <w:jc w:val="both"/>
        <w:rPr>
          <w:rFonts w:ascii="Montserrat Medium" w:eastAsia="Montserrat Medium" w:hAnsi="Montserrat Medium" w:cs="Montserrat Medium"/>
        </w:rPr>
      </w:pPr>
    </w:p>
    <w:p w14:paraId="1F4E7F56" w14:textId="2177D48B" w:rsidR="00D120DA" w:rsidRPr="00ED5A7C" w:rsidRDefault="00EE2392" w:rsidP="00A02A9C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Montserrat Medium" w:eastAsia="Montserrat Medium" w:hAnsi="Montserrat Medium" w:cs="Montserrat Medium"/>
          <w:b/>
        </w:rPr>
        <w:t>Направление развития общественной инфраструктуры</w:t>
      </w:r>
      <w:r w:rsidR="00D120DA" w:rsidRPr="00D120DA">
        <w:rPr>
          <w:rFonts w:ascii="Times New Roman" w:eastAsia="Times New Roman" w:hAnsi="Times New Roman" w:cs="Times New Roman"/>
          <w:color w:val="000000"/>
        </w:rPr>
        <w:t xml:space="preserve"> </w:t>
      </w:r>
      <w:r w:rsidR="00D120DA" w:rsidRPr="00ED5A7C">
        <w:rPr>
          <w:rFonts w:ascii="Times New Roman" w:eastAsia="Times New Roman" w:hAnsi="Times New Roman" w:cs="Times New Roman"/>
          <w:color w:val="000000"/>
        </w:rPr>
        <w:t>ремонт и благоустройство автомобильных дорог, съездов, проездов и парковочных мест;</w:t>
      </w:r>
    </w:p>
    <w:p w14:paraId="51BFCCC4" w14:textId="31F1AB89" w:rsidR="00EE2392" w:rsidRDefault="00EE2392" w:rsidP="00EE2392">
      <w:pPr>
        <w:rPr>
          <w:rFonts w:ascii="Montserrat Medium" w:eastAsia="Montserrat Medium" w:hAnsi="Montserrat Medium" w:cs="Montserrat Medium"/>
          <w:b/>
        </w:rPr>
      </w:pPr>
    </w:p>
    <w:p w14:paraId="78F7E915" w14:textId="77777777" w:rsidR="00E6576A" w:rsidRDefault="00EE2392">
      <w:pPr>
        <w:jc w:val="both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Проектная команда:</w:t>
      </w:r>
    </w:p>
    <w:p w14:paraId="7D43B4DF" w14:textId="77777777" w:rsidR="00DD73A4" w:rsidRDefault="00DD73A4" w:rsidP="00DD73A4">
      <w:pPr>
        <w:numPr>
          <w:ilvl w:val="0"/>
          <w:numId w:val="2"/>
        </w:numPr>
        <w:spacing w:after="0"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lang w:val="kk-KZ"/>
        </w:rPr>
        <w:t>Сәрсенбай Арайлым Дарханқызы</w:t>
      </w:r>
    </w:p>
    <w:p w14:paraId="297ED5F6" w14:textId="77777777" w:rsidR="00DD73A4" w:rsidRDefault="00DD73A4" w:rsidP="00DD73A4">
      <w:pPr>
        <w:numPr>
          <w:ilvl w:val="0"/>
          <w:numId w:val="2"/>
        </w:numPr>
        <w:spacing w:after="0"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lang w:val="kk-KZ"/>
        </w:rPr>
        <w:t>Тыныштыққали Жәнібек Әділбекұлы</w:t>
      </w:r>
    </w:p>
    <w:p w14:paraId="01E2F718" w14:textId="77777777" w:rsidR="00DD73A4" w:rsidRDefault="00DD73A4" w:rsidP="00DD73A4">
      <w:pPr>
        <w:numPr>
          <w:ilvl w:val="0"/>
          <w:numId w:val="2"/>
        </w:num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lang w:val="kk-KZ"/>
        </w:rPr>
        <w:t>Байжанова Раугуль Әділқызы</w:t>
      </w:r>
    </w:p>
    <w:p w14:paraId="30044464" w14:textId="1D19AE62"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2EC06EAB" w14:textId="77777777"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276274C2" w14:textId="461F6035"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3CBAA566" w14:textId="77777777" w:rsidR="00EE2392" w:rsidRDefault="00EE2392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0725F9C4" w14:textId="77777777"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56EB8C06" w14:textId="2BE80ADC" w:rsidR="00E6576A" w:rsidRDefault="00DD73A4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2024 </w:t>
      </w:r>
      <w:r w:rsidR="00EE2392">
        <w:rPr>
          <w:rFonts w:ascii="Montserrat Medium" w:eastAsia="Montserrat Medium" w:hAnsi="Montserrat Medium" w:cs="Montserrat Medium"/>
          <w:color w:val="000000"/>
        </w:rPr>
        <w:t>г.</w:t>
      </w:r>
    </w:p>
    <w:p w14:paraId="62BC77AC" w14:textId="1D88C34C" w:rsidR="00A02A9C" w:rsidRDefault="00EE2392" w:rsidP="00A6473F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Г. Хромтау</w:t>
      </w:r>
    </w:p>
    <w:p w14:paraId="22B8F14F" w14:textId="77777777" w:rsidR="00A6473F" w:rsidRDefault="00A6473F" w:rsidP="00A6473F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</w:p>
    <w:p w14:paraId="0588DFED" w14:textId="729FA52B" w:rsidR="00A02A9C" w:rsidRDefault="00A02A9C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</w:p>
    <w:p w14:paraId="719069DD" w14:textId="77777777" w:rsidR="00A02A9C" w:rsidRDefault="00A02A9C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</w:p>
    <w:p w14:paraId="14B38827" w14:textId="77777777" w:rsidR="00E6576A" w:rsidRDefault="00EE2392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lastRenderedPageBreak/>
        <w:t>В Экспертный совет</w:t>
      </w:r>
    </w:p>
    <w:p w14:paraId="467AFDC2" w14:textId="77777777" w:rsidR="00E6576A" w:rsidRDefault="00E6576A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14:paraId="2F9D9688" w14:textId="77777777" w:rsidR="00FB6610" w:rsidRDefault="00FB6610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14:paraId="7765E127" w14:textId="77777777" w:rsidR="00E6576A" w:rsidRDefault="00EE2392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Заявление о допуске проекта к голосованию</w:t>
      </w:r>
    </w:p>
    <w:p w14:paraId="1A7B81AB" w14:textId="77777777" w:rsidR="00E6576A" w:rsidRDefault="00E6576A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14:paraId="0F2A3133" w14:textId="26E7385A"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Наименование проекта </w:t>
      </w:r>
      <w:proofErr w:type="spellStart"/>
      <w:r>
        <w:rPr>
          <w:rFonts w:ascii="Montserrat Medium" w:eastAsia="Montserrat Medium" w:hAnsi="Montserrat Medium" w:cs="Montserrat Medium"/>
          <w:b/>
          <w:smallCaps/>
          <w:color w:val="000000"/>
          <w:lang w:val="en-US"/>
        </w:rPr>
        <w:t>Tugan</w:t>
      </w:r>
      <w:proofErr w:type="spellEnd"/>
      <w:r w:rsidRPr="00EE2392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b/>
          <w:smallCaps/>
          <w:color w:val="000000"/>
          <w:lang w:val="en-US"/>
        </w:rPr>
        <w:t>qala</w:t>
      </w:r>
      <w:proofErr w:type="spellEnd"/>
      <w:r w:rsidRPr="00EE2392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b/>
          <w:smallCaps/>
          <w:color w:val="000000"/>
        </w:rPr>
        <w:t>(далее - проект):</w:t>
      </w:r>
    </w:p>
    <w:p w14:paraId="60AE2E38" w14:textId="5B69541A" w:rsidR="00E6576A" w:rsidRPr="00A02A9C" w:rsidRDefault="00FE469E">
      <w:pPr>
        <w:widowControl w:val="0"/>
        <w:tabs>
          <w:tab w:val="left" w:pos="993"/>
        </w:tabs>
        <w:rPr>
          <w:rFonts w:ascii="Montserrat Medium" w:eastAsia="Montserrat Medium" w:hAnsi="Montserrat Medium" w:cs="Montserrat Medium"/>
          <w:u w:val="single"/>
        </w:rPr>
      </w:pPr>
      <w:r w:rsidRPr="00A02A9C">
        <w:rPr>
          <w:rFonts w:ascii="Montserrat Medium" w:eastAsia="Montserrat Medium" w:hAnsi="Montserrat Medium" w:cs="Montserrat Medium"/>
          <w:u w:val="single"/>
        </w:rPr>
        <w:t xml:space="preserve">Устройство автопарковки </w:t>
      </w:r>
      <w:r w:rsidR="00FB6610" w:rsidRPr="00A02A9C">
        <w:rPr>
          <w:rFonts w:ascii="Montserrat Medium" w:eastAsia="Montserrat Medium" w:hAnsi="Montserrat Medium" w:cs="Montserrat Medium"/>
          <w:u w:val="single"/>
        </w:rPr>
        <w:t xml:space="preserve">по адресу: город Хромтау, ул. </w:t>
      </w:r>
      <w:r w:rsidR="00DD73A4">
        <w:rPr>
          <w:rFonts w:ascii="Montserrat Medium" w:eastAsia="Montserrat Medium" w:hAnsi="Montserrat Medium" w:cs="Montserrat Medium"/>
          <w:u w:val="single"/>
        </w:rPr>
        <w:t>Шиловского 8</w:t>
      </w:r>
    </w:p>
    <w:p w14:paraId="152FF922" w14:textId="77777777" w:rsidR="00E6576A" w:rsidRDefault="00EE2392">
      <w:pPr>
        <w:widowControl w:val="0"/>
        <w:tabs>
          <w:tab w:val="left" w:pos="993"/>
        </w:tabs>
        <w:rPr>
          <w:rFonts w:ascii="Montserrat Medium" w:eastAsia="Montserrat Medium" w:hAnsi="Montserrat Medium" w:cs="Montserrat Medium"/>
          <w:vertAlign w:val="superscript"/>
        </w:rPr>
      </w:pPr>
      <w:r>
        <w:rPr>
          <w:rFonts w:ascii="Montserrat Medium" w:eastAsia="Montserrat Medium" w:hAnsi="Montserrat Medium" w:cs="Montserrat Medium"/>
          <w:vertAlign w:val="superscript"/>
        </w:rPr>
        <w:t>(наименование проекта в соответствии со сметной и технической документацией)</w:t>
      </w:r>
    </w:p>
    <w:p w14:paraId="6C753835" w14:textId="00EDC0C0"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Место </w:t>
      </w:r>
      <w:r w:rsidR="00FB6610">
        <w:rPr>
          <w:rFonts w:ascii="Montserrat Medium" w:eastAsia="Montserrat Medium" w:hAnsi="Montserrat Medium" w:cs="Montserrat Medium"/>
          <w:b/>
          <w:smallCaps/>
          <w:color w:val="000000"/>
        </w:rPr>
        <w:t>реализации проекта (адрес в г. Хромтау</w:t>
      </w:r>
      <w:r>
        <w:rPr>
          <w:rFonts w:ascii="Montserrat Medium" w:eastAsia="Montserrat Medium" w:hAnsi="Montserrat Medium" w:cs="Montserrat Medium"/>
          <w:b/>
          <w:smallCaps/>
          <w:color w:val="000000"/>
        </w:rPr>
        <w:t>, описание привязки к местности)</w:t>
      </w:r>
    </w:p>
    <w:p w14:paraId="12B00589" w14:textId="5BA7959A" w:rsidR="00DD73A4" w:rsidRPr="00DD73A4" w:rsidRDefault="00DD73A4" w:rsidP="00DD73A4">
      <w:pPr>
        <w:pStyle w:val="a9"/>
        <w:widowControl w:val="0"/>
        <w:tabs>
          <w:tab w:val="left" w:pos="993"/>
        </w:tabs>
        <w:ind w:left="624"/>
        <w:rPr>
          <w:rFonts w:ascii="Montserrat Medium" w:eastAsia="Montserrat Medium" w:hAnsi="Montserrat Medium" w:cs="Montserrat Medium"/>
          <w:lang w:val="kk-KZ"/>
        </w:rPr>
      </w:pPr>
      <w:r w:rsidRPr="00DD73A4">
        <w:rPr>
          <w:rFonts w:ascii="Montserrat Medium" w:eastAsia="Montserrat Medium" w:hAnsi="Montserrat Medium" w:cs="Montserrat Medium"/>
        </w:rPr>
        <w:t xml:space="preserve">Дворовая территория по ул. </w:t>
      </w:r>
      <w:r w:rsidRPr="00DD73A4">
        <w:rPr>
          <w:rFonts w:ascii="Montserrat Medium" w:eastAsia="Montserrat Medium" w:hAnsi="Montserrat Medium" w:cs="Montserrat Medium"/>
          <w:lang w:val="kk-KZ"/>
        </w:rPr>
        <w:t>Шиловский 8</w:t>
      </w:r>
      <w:r>
        <w:rPr>
          <w:rFonts w:ascii="Montserrat Medium" w:eastAsia="Montserrat Medium" w:hAnsi="Montserrat Medium" w:cs="Montserrat Medium"/>
          <w:lang w:val="kk-KZ"/>
        </w:rPr>
        <w:t xml:space="preserve"> (между школой и домом)</w:t>
      </w:r>
    </w:p>
    <w:p w14:paraId="074B65FB" w14:textId="77777777"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Описание проекта:</w:t>
      </w:r>
    </w:p>
    <w:p w14:paraId="1AAE3CEE" w14:textId="77777777" w:rsidR="00D120DA" w:rsidRPr="00A02A9C" w:rsidRDefault="00EE2392" w:rsidP="00A02A9C">
      <w:pPr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D120DA">
        <w:rPr>
          <w:rFonts w:ascii="Montserrat Medium" w:eastAsia="Montserrat Medium" w:hAnsi="Montserrat Medium" w:cs="Montserrat Medium"/>
          <w:color w:val="000000"/>
        </w:rPr>
        <w:t xml:space="preserve">Тип проекта: </w:t>
      </w:r>
      <w:r w:rsidR="00D120DA" w:rsidRPr="00A02A9C">
        <w:rPr>
          <w:rFonts w:ascii="Times New Roman" w:eastAsia="Times New Roman" w:hAnsi="Times New Roman" w:cs="Times New Roman"/>
          <w:color w:val="000000"/>
          <w:u w:val="single"/>
        </w:rPr>
        <w:t>ремонт и благоустройство автомобильных дорог, съездов, проездов и парковочных мест;</w:t>
      </w:r>
    </w:p>
    <w:p w14:paraId="25B0AE7D" w14:textId="77777777" w:rsidR="00DD73A4" w:rsidRPr="00A6473F" w:rsidRDefault="00EE2392" w:rsidP="00DD73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D0D0D" w:themeColor="text1" w:themeTint="F2"/>
          <w:sz w:val="24"/>
          <w:szCs w:val="24"/>
        </w:rPr>
      </w:pPr>
      <w:r w:rsidRPr="00D120DA">
        <w:rPr>
          <w:rFonts w:ascii="Montserrat Medium" w:eastAsia="Montserrat Medium" w:hAnsi="Montserrat Medium" w:cs="Montserrat Medium"/>
          <w:color w:val="000000"/>
        </w:rPr>
        <w:t>Описание проблемы, на решение которой направлен проект:</w:t>
      </w:r>
      <w:r w:rsidR="00C036EF" w:rsidRPr="00C036EF">
        <w:t xml:space="preserve"> </w:t>
      </w:r>
      <w:r w:rsidR="00DD73A4">
        <w:rPr>
          <w:rFonts w:ascii="Montserrat Medium" w:eastAsia="Montserrat Medium" w:hAnsi="Montserrat Medium" w:cs="Montserrat Medium"/>
          <w:color w:val="000000"/>
          <w:lang w:val="kk-KZ"/>
        </w:rPr>
        <w:t xml:space="preserve">В этом дворе нет   автопорковки.  </w:t>
      </w:r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proofErr w:type="gramStart"/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развитием  инфраструктуры</w:t>
      </w:r>
      <w:proofErr w:type="gramEnd"/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в городах увеличивается потребность в местах</w:t>
      </w:r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 автопорковки. </w:t>
      </w:r>
      <w:r w:rsidR="00DD73A4" w:rsidRPr="00A6473F">
        <w:rPr>
          <w:rFonts w:ascii="Helvetica" w:hAnsi="Helvetica"/>
          <w:color w:val="0D0D0D" w:themeColor="text1" w:themeTint="F2"/>
          <w:sz w:val="24"/>
          <w:szCs w:val="24"/>
          <w:shd w:val="clear" w:color="auto" w:fill="FFFFFF"/>
        </w:rPr>
        <w:t> </w:t>
      </w:r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«Парковки для</w:t>
      </w:r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 </w:t>
      </w:r>
      <w:proofErr w:type="gramStart"/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автомобиля, </w:t>
      </w:r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велосипедов</w:t>
      </w:r>
      <w:proofErr w:type="gramEnd"/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 самокатов у школ принципиально не отличаются от парковок у других мест, где люди учатся или работают. Такие парковки, в отличие от кратковременных (например, у магазинов), рассчитаны на повседневное хранение транспортных средств в течение длительного времени, поэтому важно, чтобы они были хорошо защищены от осадков: навес обязателен. Еще одно отличие: школьная парковка находится на закрытой территории, поэтому для неё не так важна </w:t>
      </w:r>
      <w:proofErr w:type="spellStart"/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антивандальность</w:t>
      </w:r>
      <w:proofErr w:type="spellEnd"/>
      <w:r w:rsidR="00DD73A4" w:rsidRPr="00A647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 Если территория хорошо охраняется, то велосипеды на ней можно даже не пристёгивать. Но если охраны нет, закрытость территории только увеличивает риск воровства и вандализма; в этом случае лучше располагать парковку на виду». </w:t>
      </w:r>
    </w:p>
    <w:p w14:paraId="31A9323C" w14:textId="40916A88" w:rsidR="00E6576A" w:rsidRPr="00D120DA" w:rsidRDefault="00EE2392" w:rsidP="00FA4E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 w:rsidRPr="00D120DA">
        <w:rPr>
          <w:rFonts w:ascii="Montserrat Medium" w:eastAsia="Montserrat Medium" w:hAnsi="Montserrat Medium" w:cs="Montserrat Medium"/>
          <w:color w:val="000000"/>
        </w:rPr>
        <w:t xml:space="preserve"> </w:t>
      </w:r>
      <w:r w:rsidRPr="00D120DA"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сути проблемы, ее негативных социально-экономических последствий, текущего состояния объекта общественной инфраструктуры и т.д.)</w:t>
      </w:r>
    </w:p>
    <w:p w14:paraId="42F8EB4F" w14:textId="77777777" w:rsidR="00E6576A" w:rsidRDefault="00EE23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Виды расходов по реализации проекта:</w:t>
      </w:r>
    </w:p>
    <w:tbl>
      <w:tblPr>
        <w:tblStyle w:val="40"/>
        <w:tblW w:w="92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044"/>
        <w:gridCol w:w="2233"/>
        <w:gridCol w:w="2341"/>
      </w:tblGrid>
      <w:tr w:rsidR="00E6576A" w14:paraId="7EFFF322" w14:textId="77777777">
        <w:tc>
          <w:tcPr>
            <w:tcW w:w="619" w:type="dxa"/>
            <w:vAlign w:val="center"/>
          </w:tcPr>
          <w:p w14:paraId="6268026D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№</w:t>
            </w:r>
          </w:p>
          <w:p w14:paraId="4B31E970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п/п</w:t>
            </w:r>
          </w:p>
        </w:tc>
        <w:tc>
          <w:tcPr>
            <w:tcW w:w="4044" w:type="dxa"/>
            <w:vAlign w:val="center"/>
          </w:tcPr>
          <w:p w14:paraId="54D53F5C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Виды работ (услуг)</w:t>
            </w:r>
          </w:p>
        </w:tc>
        <w:tc>
          <w:tcPr>
            <w:tcW w:w="2233" w:type="dxa"/>
            <w:vAlign w:val="center"/>
          </w:tcPr>
          <w:p w14:paraId="13EC85D0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Полная стоимость (тенге)</w:t>
            </w:r>
          </w:p>
        </w:tc>
        <w:tc>
          <w:tcPr>
            <w:tcW w:w="2341" w:type="dxa"/>
            <w:vAlign w:val="center"/>
          </w:tcPr>
          <w:p w14:paraId="73D64AC9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Описание</w:t>
            </w:r>
          </w:p>
        </w:tc>
      </w:tr>
      <w:tr w:rsidR="00E6576A" w14:paraId="1DD4F7F1" w14:textId="77777777">
        <w:tc>
          <w:tcPr>
            <w:tcW w:w="619" w:type="dxa"/>
          </w:tcPr>
          <w:p w14:paraId="3C1F51C5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4044" w:type="dxa"/>
          </w:tcPr>
          <w:p w14:paraId="1890B422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Ремонтно-строительные работы </w:t>
            </w:r>
            <w:r>
              <w:rPr>
                <w:rFonts w:ascii="Montserrat Medium" w:eastAsia="Montserrat Medium" w:hAnsi="Montserrat Medium" w:cs="Montserrat Medium"/>
              </w:rPr>
              <w:br/>
              <w:t>(в соответствии со сметой)</w:t>
            </w:r>
          </w:p>
        </w:tc>
        <w:tc>
          <w:tcPr>
            <w:tcW w:w="2233" w:type="dxa"/>
          </w:tcPr>
          <w:p w14:paraId="025B2D5C" w14:textId="5259E172" w:rsidR="00E6576A" w:rsidRPr="00A02A9C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2341" w:type="dxa"/>
          </w:tcPr>
          <w:p w14:paraId="7EE7CDF4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Расчистка территории, уборка мусора, демонтаж ненужных объектов, выравнивание территории, установка игрового оборудования, бетонирование стоек</w:t>
            </w:r>
          </w:p>
        </w:tc>
      </w:tr>
      <w:tr w:rsidR="00E6576A" w14:paraId="59AB58FC" w14:textId="77777777" w:rsidTr="00E332A8">
        <w:trPr>
          <w:trHeight w:val="917"/>
        </w:trPr>
        <w:tc>
          <w:tcPr>
            <w:tcW w:w="619" w:type="dxa"/>
          </w:tcPr>
          <w:p w14:paraId="0E388B21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4044" w:type="dxa"/>
          </w:tcPr>
          <w:p w14:paraId="2A3E3BC5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Приобретение материалов </w:t>
            </w:r>
            <w:r>
              <w:rPr>
                <w:rFonts w:ascii="Montserrat Medium" w:eastAsia="Montserrat Medium" w:hAnsi="Montserrat Medium" w:cs="Montserrat Medium"/>
              </w:rPr>
              <w:br/>
              <w:t>(кроме тех, которые учтены в строке «ремонтно-строительные работы»)</w:t>
            </w:r>
          </w:p>
        </w:tc>
        <w:tc>
          <w:tcPr>
            <w:tcW w:w="2233" w:type="dxa"/>
          </w:tcPr>
          <w:p w14:paraId="3087B2AF" w14:textId="4B97504A" w:rsidR="00E6576A" w:rsidRPr="00DD73A4" w:rsidRDefault="00DD73A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12 000 000</w:t>
            </w:r>
          </w:p>
        </w:tc>
        <w:tc>
          <w:tcPr>
            <w:tcW w:w="2341" w:type="dxa"/>
          </w:tcPr>
          <w:p w14:paraId="60DEAD4D" w14:textId="52CBFE4F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1D1E4664" w14:textId="77777777">
        <w:tc>
          <w:tcPr>
            <w:tcW w:w="619" w:type="dxa"/>
          </w:tcPr>
          <w:p w14:paraId="1D81989C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lastRenderedPageBreak/>
              <w:t>3</w:t>
            </w:r>
          </w:p>
        </w:tc>
        <w:tc>
          <w:tcPr>
            <w:tcW w:w="4044" w:type="dxa"/>
          </w:tcPr>
          <w:p w14:paraId="0FC86314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Приобретение оборудования (кроме того, которое учтено в строке «ремонтно-строительные работы»)</w:t>
            </w:r>
          </w:p>
        </w:tc>
        <w:tc>
          <w:tcPr>
            <w:tcW w:w="2233" w:type="dxa"/>
          </w:tcPr>
          <w:p w14:paraId="158DB7E8" w14:textId="766447F3" w:rsidR="00E6576A" w:rsidRPr="00A02A9C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2341" w:type="dxa"/>
          </w:tcPr>
          <w:p w14:paraId="4743BB19" w14:textId="77777777" w:rsidR="00EA181B" w:rsidRPr="00EA181B" w:rsidRDefault="00EA181B" w:rsidP="00EA181B">
            <w:pPr>
              <w:rPr>
                <w:rFonts w:ascii="Montserrat Medium" w:hAnsi="Montserrat Medium"/>
              </w:rPr>
            </w:pPr>
            <w:r w:rsidRPr="00EA181B">
              <w:rPr>
                <w:rFonts w:ascii="Montserrat Medium" w:hAnsi="Montserrat Medium"/>
              </w:rPr>
              <w:t>Столбы освещения на солнечных батареях</w:t>
            </w:r>
          </w:p>
          <w:p w14:paraId="78D4F740" w14:textId="61FB6F48" w:rsidR="00E6576A" w:rsidRPr="00EA181B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1AC51533" w14:textId="77777777">
        <w:tc>
          <w:tcPr>
            <w:tcW w:w="619" w:type="dxa"/>
          </w:tcPr>
          <w:p w14:paraId="2D7F32C9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4</w:t>
            </w:r>
          </w:p>
        </w:tc>
        <w:tc>
          <w:tcPr>
            <w:tcW w:w="4044" w:type="dxa"/>
          </w:tcPr>
          <w:p w14:paraId="03CC154D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Приобретение услуг</w:t>
            </w:r>
          </w:p>
        </w:tc>
        <w:tc>
          <w:tcPr>
            <w:tcW w:w="2233" w:type="dxa"/>
          </w:tcPr>
          <w:p w14:paraId="4759DB00" w14:textId="77777777" w:rsidR="00E6576A" w:rsidRPr="00A02A9C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2341" w:type="dxa"/>
          </w:tcPr>
          <w:p w14:paraId="5D337966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17A3D761" w14:textId="77777777">
        <w:tc>
          <w:tcPr>
            <w:tcW w:w="619" w:type="dxa"/>
          </w:tcPr>
          <w:p w14:paraId="15CB0286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5</w:t>
            </w:r>
          </w:p>
        </w:tc>
        <w:tc>
          <w:tcPr>
            <w:tcW w:w="4044" w:type="dxa"/>
          </w:tcPr>
          <w:p w14:paraId="282C7C9D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Прочие расходы</w:t>
            </w:r>
          </w:p>
        </w:tc>
        <w:tc>
          <w:tcPr>
            <w:tcW w:w="2233" w:type="dxa"/>
          </w:tcPr>
          <w:p w14:paraId="4DB553C6" w14:textId="04E6E457" w:rsidR="00E6576A" w:rsidRPr="00A02A9C" w:rsidRDefault="00DD73A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12 000 000</w:t>
            </w:r>
          </w:p>
        </w:tc>
        <w:tc>
          <w:tcPr>
            <w:tcW w:w="2341" w:type="dxa"/>
          </w:tcPr>
          <w:p w14:paraId="405BAA5F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4CEAD269" w14:textId="77777777">
        <w:tc>
          <w:tcPr>
            <w:tcW w:w="619" w:type="dxa"/>
          </w:tcPr>
          <w:p w14:paraId="038A680D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4044" w:type="dxa"/>
          </w:tcPr>
          <w:p w14:paraId="6FC67CF5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Итого</w:t>
            </w:r>
          </w:p>
        </w:tc>
        <w:tc>
          <w:tcPr>
            <w:tcW w:w="2233" w:type="dxa"/>
          </w:tcPr>
          <w:p w14:paraId="2CB4B2B9" w14:textId="7387A626" w:rsidR="00E6576A" w:rsidRPr="00DD73A4" w:rsidRDefault="00DD73A4" w:rsidP="00DD73A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12 000 000</w:t>
            </w:r>
          </w:p>
        </w:tc>
        <w:tc>
          <w:tcPr>
            <w:tcW w:w="2341" w:type="dxa"/>
          </w:tcPr>
          <w:p w14:paraId="2B393674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14:paraId="6796F0EA" w14:textId="77777777" w:rsidR="00E6576A" w:rsidRDefault="00EE23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Ожидаемые результаты:</w:t>
      </w:r>
    </w:p>
    <w:p w14:paraId="749EC132" w14:textId="69699200" w:rsidR="00DD73A4" w:rsidRPr="00DD73A4" w:rsidRDefault="00DD73A4" w:rsidP="00DD73A4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  <w:lang w:val="kk-KZ"/>
        </w:rPr>
      </w:pPr>
      <w:r w:rsidRPr="00DD73A4">
        <w:rPr>
          <w:rFonts w:ascii="Times New Roman" w:hAnsi="Times New Roman" w:cs="Times New Roman"/>
          <w:color w:val="000000"/>
          <w:shd w:val="clear" w:color="auto" w:fill="FFFFFF"/>
        </w:rPr>
        <w:t xml:space="preserve">Самым основным положительным качеством </w:t>
      </w:r>
      <w:r w:rsidR="00A6473F" w:rsidRPr="00DD73A4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автоп</w:t>
      </w:r>
      <w:r w:rsidR="00A6473F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</w:t>
      </w:r>
      <w:r w:rsidR="00A6473F" w:rsidRPr="00DD73A4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рковки </w:t>
      </w:r>
      <w:r w:rsidR="00A6473F" w:rsidRPr="00DD73A4">
        <w:rPr>
          <w:rFonts w:ascii="Times New Roman" w:hAnsi="Times New Roman" w:cs="Times New Roman"/>
          <w:color w:val="000000"/>
          <w:shd w:val="clear" w:color="auto" w:fill="FFFFFF"/>
        </w:rPr>
        <w:t>является</w:t>
      </w:r>
      <w:r w:rsidRPr="00DD73A4">
        <w:rPr>
          <w:rFonts w:ascii="Times New Roman" w:hAnsi="Times New Roman" w:cs="Times New Roman"/>
          <w:color w:val="000000"/>
          <w:shd w:val="clear" w:color="auto" w:fill="FFFFFF"/>
        </w:rPr>
        <w:t xml:space="preserve"> здоровье сбережение (велоспорт полезен для растущего организма). Следующий немаловажный фактор - уменьшение правонарушений, связанных с кражей велосипедов в городе (каждое транспортное средство </w:t>
      </w:r>
      <w:r w:rsidR="00A6473F" w:rsidRPr="00DD73A4">
        <w:rPr>
          <w:rFonts w:ascii="Times New Roman" w:hAnsi="Times New Roman" w:cs="Times New Roman"/>
          <w:color w:val="000000"/>
          <w:shd w:val="clear" w:color="auto" w:fill="FFFFFF"/>
        </w:rPr>
        <w:t>на нашем автомобиле</w:t>
      </w:r>
      <w:r w:rsidRPr="00DD73A4">
        <w:rPr>
          <w:rFonts w:ascii="Times New Roman" w:hAnsi="Times New Roman" w:cs="Times New Roman"/>
          <w:color w:val="000000"/>
          <w:shd w:val="clear" w:color="auto" w:fill="FFFFFF"/>
        </w:rPr>
        <w:t xml:space="preserve"> будет стоять в специальном отсеке и иметь индивидуальный замок с ключом). Третий фактор – это облагораживание школьной инфраструктуры, которая станет более современной, приближенной к европейским стандартам.</w:t>
      </w:r>
    </w:p>
    <w:p w14:paraId="24A53AFE" w14:textId="7C62C7FA" w:rsidR="00E6576A" w:rsidRDefault="00EE2392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vertAlign w:val="superscript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(описание конкретных изменений в состоянии общественной инфраструктуры)</w:t>
      </w:r>
    </w:p>
    <w:p w14:paraId="71D4F105" w14:textId="77777777"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Пользователи проекта:</w:t>
      </w:r>
    </w:p>
    <w:p w14:paraId="112F495A" w14:textId="733850DE" w:rsidR="00E6576A" w:rsidRDefault="00EA181B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 w:rsidRPr="00A02A9C">
        <w:rPr>
          <w:rFonts w:ascii="Montserrat Medium" w:eastAsia="Montserrat Medium" w:hAnsi="Montserrat Medium" w:cs="Montserrat Medium"/>
          <w:i/>
          <w:color w:val="000000"/>
          <w:u w:val="single"/>
        </w:rPr>
        <w:t>Водители</w:t>
      </w:r>
      <w:r w:rsidR="00DD73A4">
        <w:rPr>
          <w:rFonts w:ascii="Montserrat Medium" w:eastAsia="Montserrat Medium" w:hAnsi="Montserrat Medium" w:cs="Montserrat Medium"/>
          <w:i/>
          <w:color w:val="000000"/>
          <w:u w:val="single"/>
        </w:rPr>
        <w:t xml:space="preserve"> и </w:t>
      </w:r>
      <w:proofErr w:type="gramStart"/>
      <w:r w:rsidR="00DD73A4">
        <w:rPr>
          <w:rFonts w:ascii="Montserrat Medium" w:eastAsia="Montserrat Medium" w:hAnsi="Montserrat Medium" w:cs="Montserrat Medium"/>
          <w:i/>
          <w:color w:val="000000"/>
          <w:u w:val="single"/>
        </w:rPr>
        <w:t xml:space="preserve">дети </w:t>
      </w:r>
      <w:r w:rsidRPr="00A02A9C">
        <w:rPr>
          <w:rFonts w:ascii="Montserrat Medium" w:eastAsia="Montserrat Medium" w:hAnsi="Montserrat Medium" w:cs="Montserrat Medium"/>
          <w:i/>
          <w:color w:val="000000"/>
          <w:u w:val="single"/>
        </w:rPr>
        <w:t xml:space="preserve"> близлежащих</w:t>
      </w:r>
      <w:proofErr w:type="gramEnd"/>
      <w:r w:rsidRPr="00A02A9C">
        <w:rPr>
          <w:rFonts w:ascii="Montserrat Medium" w:eastAsia="Montserrat Medium" w:hAnsi="Montserrat Medium" w:cs="Montserrat Medium"/>
          <w:i/>
          <w:color w:val="000000"/>
          <w:u w:val="single"/>
        </w:rPr>
        <w:t xml:space="preserve"> домов</w:t>
      </w:r>
      <w:r w:rsidR="00067977">
        <w:rPr>
          <w:rFonts w:ascii="Montserrat Medium" w:eastAsia="Montserrat Medium" w:hAnsi="Montserrat Medium" w:cs="Montserrat Medium"/>
          <w:i/>
          <w:color w:val="000000"/>
        </w:rPr>
        <w:t xml:space="preserve"> </w:t>
      </w:r>
      <w:r w:rsidR="00EE2392">
        <w:rPr>
          <w:rFonts w:ascii="Montserrat Medium" w:eastAsia="Montserrat Medium" w:hAnsi="Montserrat Medium" w:cs="Montserrat Medium"/>
          <w:i/>
          <w:color w:val="000000"/>
        </w:rPr>
        <w:t xml:space="preserve"> </w:t>
      </w:r>
      <w:r w:rsidR="00EE2392"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групп населения, которые регулярно будут пользоваться результатами выполненного проекта)</w:t>
      </w:r>
    </w:p>
    <w:p w14:paraId="5E1DB0F9" w14:textId="04C76E0A" w:rsidR="00E6576A" w:rsidRDefault="00EE2392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Число пря</w:t>
      </w:r>
      <w:r w:rsidR="00DD73A4">
        <w:rPr>
          <w:rFonts w:ascii="Montserrat Medium" w:eastAsia="Montserrat Medium" w:hAnsi="Montserrat Medium" w:cs="Montserrat Medium"/>
          <w:color w:val="000000"/>
        </w:rPr>
        <w:t>мых пользователей (человек): 200</w:t>
      </w:r>
      <w:r>
        <w:rPr>
          <w:rFonts w:ascii="Montserrat Medium" w:eastAsia="Montserrat Medium" w:hAnsi="Montserrat Medium" w:cs="Montserrat Medium"/>
          <w:color w:val="000000"/>
        </w:rPr>
        <w:t>.</w:t>
      </w:r>
    </w:p>
    <w:p w14:paraId="341B31E6" w14:textId="77777777"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Style w:val="30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3560"/>
        <w:gridCol w:w="1869"/>
        <w:gridCol w:w="1755"/>
        <w:gridCol w:w="1379"/>
      </w:tblGrid>
      <w:tr w:rsidR="00E6576A" w14:paraId="2B90906B" w14:textId="77777777">
        <w:tc>
          <w:tcPr>
            <w:tcW w:w="651" w:type="dxa"/>
            <w:vAlign w:val="center"/>
          </w:tcPr>
          <w:p w14:paraId="12561E8C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№</w:t>
            </w:r>
          </w:p>
          <w:p w14:paraId="0CDE9A1C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п/п</w:t>
            </w:r>
          </w:p>
        </w:tc>
        <w:tc>
          <w:tcPr>
            <w:tcW w:w="3560" w:type="dxa"/>
            <w:vAlign w:val="center"/>
          </w:tcPr>
          <w:p w14:paraId="52CACEF5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vAlign w:val="center"/>
          </w:tcPr>
          <w:p w14:paraId="49725BFA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Бюджет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акимата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>, тенге</w:t>
            </w:r>
          </w:p>
        </w:tc>
        <w:tc>
          <w:tcPr>
            <w:tcW w:w="1755" w:type="dxa"/>
            <w:vAlign w:val="center"/>
          </w:tcPr>
          <w:p w14:paraId="433F70E5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vAlign w:val="center"/>
          </w:tcPr>
          <w:p w14:paraId="73DACA52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Итого, тенге</w:t>
            </w:r>
          </w:p>
        </w:tc>
      </w:tr>
      <w:tr w:rsidR="00E6576A" w14:paraId="163A3E1F" w14:textId="77777777">
        <w:tc>
          <w:tcPr>
            <w:tcW w:w="651" w:type="dxa"/>
          </w:tcPr>
          <w:p w14:paraId="6401309C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3560" w:type="dxa"/>
          </w:tcPr>
          <w:p w14:paraId="1CB2C56A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Уборка и расчистка территории дворником</w:t>
            </w:r>
          </w:p>
        </w:tc>
        <w:tc>
          <w:tcPr>
            <w:tcW w:w="1869" w:type="dxa"/>
          </w:tcPr>
          <w:p w14:paraId="114C26D6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60000</w:t>
            </w:r>
          </w:p>
        </w:tc>
        <w:tc>
          <w:tcPr>
            <w:tcW w:w="1755" w:type="dxa"/>
          </w:tcPr>
          <w:p w14:paraId="317AA37B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48DE60F4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158F64C6" w14:textId="77777777">
        <w:tc>
          <w:tcPr>
            <w:tcW w:w="651" w:type="dxa"/>
          </w:tcPr>
          <w:p w14:paraId="536DD7B1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3560" w:type="dxa"/>
          </w:tcPr>
          <w:p w14:paraId="37F8967D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9" w:type="dxa"/>
          </w:tcPr>
          <w:p w14:paraId="56B2168C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120000</w:t>
            </w:r>
          </w:p>
        </w:tc>
        <w:tc>
          <w:tcPr>
            <w:tcW w:w="1755" w:type="dxa"/>
          </w:tcPr>
          <w:p w14:paraId="0917CA3C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70B61D4F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6C06DFD7" w14:textId="77777777">
        <w:tc>
          <w:tcPr>
            <w:tcW w:w="651" w:type="dxa"/>
          </w:tcPr>
          <w:p w14:paraId="3919CA2F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3</w:t>
            </w:r>
          </w:p>
        </w:tc>
        <w:tc>
          <w:tcPr>
            <w:tcW w:w="3560" w:type="dxa"/>
          </w:tcPr>
          <w:p w14:paraId="2D6E4724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14:paraId="7AABF04A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14:paraId="312E3A46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557E5EC7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095C4113" w14:textId="77777777">
        <w:tc>
          <w:tcPr>
            <w:tcW w:w="651" w:type="dxa"/>
          </w:tcPr>
          <w:p w14:paraId="5EC63C5B" w14:textId="77777777"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…</w:t>
            </w:r>
          </w:p>
        </w:tc>
        <w:tc>
          <w:tcPr>
            <w:tcW w:w="3560" w:type="dxa"/>
          </w:tcPr>
          <w:p w14:paraId="760655A2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14:paraId="6C101B3D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14:paraId="40F1E8DF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1B7F9AA4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 w14:paraId="42224B24" w14:textId="77777777">
        <w:tc>
          <w:tcPr>
            <w:tcW w:w="651" w:type="dxa"/>
          </w:tcPr>
          <w:p w14:paraId="333931EC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3560" w:type="dxa"/>
          </w:tcPr>
          <w:p w14:paraId="343CF12B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Всего</w:t>
            </w:r>
          </w:p>
        </w:tc>
        <w:tc>
          <w:tcPr>
            <w:tcW w:w="1869" w:type="dxa"/>
          </w:tcPr>
          <w:p w14:paraId="20FCCE92" w14:textId="77777777"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180000</w:t>
            </w:r>
          </w:p>
        </w:tc>
        <w:tc>
          <w:tcPr>
            <w:tcW w:w="1755" w:type="dxa"/>
          </w:tcPr>
          <w:p w14:paraId="1D8D899D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59E505F4" w14:textId="77777777"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14:paraId="38A97454" w14:textId="77777777" w:rsidR="00E6576A" w:rsidRDefault="00EE2392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vertAlign w:val="superscript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14:paraId="57E08298" w14:textId="77777777"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Планируемый срок реализации проекта: 30 дней </w:t>
      </w:r>
    </w:p>
    <w:p w14:paraId="5AFEF761" w14:textId="77777777"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14:paraId="02652F3D" w14:textId="09C2F640" w:rsidR="00E6576A" w:rsidRDefault="00EE2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Краткая аннотация проекта «</w:t>
      </w:r>
      <w:proofErr w:type="spellStart"/>
      <w:r>
        <w:rPr>
          <w:rFonts w:ascii="Montserrat Medium" w:eastAsia="Montserrat Medium" w:hAnsi="Montserrat Medium" w:cs="Montserrat Medium"/>
          <w:color w:val="000000"/>
          <w:lang w:val="en-US"/>
        </w:rPr>
        <w:t>Tugan</w:t>
      </w:r>
      <w:proofErr w:type="spellEnd"/>
      <w:r w:rsidRPr="00EE2392">
        <w:rPr>
          <w:rFonts w:ascii="Montserrat Medium" w:eastAsia="Montserrat Medium" w:hAnsi="Montserrat Medium" w:cs="Montserrat Medium"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000000"/>
          <w:lang w:val="en-US"/>
        </w:rPr>
        <w:t>qala</w:t>
      </w:r>
      <w:proofErr w:type="spellEnd"/>
      <w:r>
        <w:rPr>
          <w:rFonts w:ascii="Montserrat Medium" w:eastAsia="Montserrat Medium" w:hAnsi="Montserrat Medium" w:cs="Montserrat Medium"/>
          <w:color w:val="000000"/>
        </w:rPr>
        <w:t>» – на 1 л.</w:t>
      </w:r>
    </w:p>
    <w:p w14:paraId="7ED1F951" w14:textId="3E56578C" w:rsidR="00E6576A" w:rsidRDefault="00EE2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Фотографии и снимки</w:t>
      </w:r>
      <w:r w:rsidR="004151A4">
        <w:rPr>
          <w:rFonts w:ascii="Montserrat Medium" w:eastAsia="Montserrat Medium" w:hAnsi="Montserrat Medium" w:cs="Montserrat Medium"/>
          <w:color w:val="000000"/>
        </w:rPr>
        <w:t xml:space="preserve"> места размещения объекта – на 1</w:t>
      </w:r>
      <w:r>
        <w:rPr>
          <w:rFonts w:ascii="Montserrat Medium" w:eastAsia="Montserrat Medium" w:hAnsi="Montserrat Medium" w:cs="Montserrat Medium"/>
          <w:color w:val="000000"/>
        </w:rPr>
        <w:t xml:space="preserve"> л.</w:t>
      </w:r>
    </w:p>
    <w:p w14:paraId="5856A78A" w14:textId="07A0E163" w:rsidR="00E6576A" w:rsidRDefault="004151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Технический проект – на </w:t>
      </w:r>
      <w:r w:rsidR="00A6473F">
        <w:rPr>
          <w:rFonts w:ascii="Montserrat Medium" w:eastAsia="Montserrat Medium" w:hAnsi="Montserrat Medium" w:cs="Montserrat Medium"/>
          <w:color w:val="000000"/>
        </w:rPr>
        <w:t>3</w:t>
      </w:r>
      <w:r w:rsidR="00EE2392">
        <w:rPr>
          <w:rFonts w:ascii="Montserrat Medium" w:eastAsia="Montserrat Medium" w:hAnsi="Montserrat Medium" w:cs="Montserrat Medium"/>
          <w:color w:val="000000"/>
        </w:rPr>
        <w:t xml:space="preserve"> л.</w:t>
      </w:r>
    </w:p>
    <w:p w14:paraId="0F664781" w14:textId="394EAC0E" w:rsidR="00E6576A" w:rsidRDefault="00EE2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lastRenderedPageBreak/>
        <w:t xml:space="preserve">Копии документов, заверенные представителем </w:t>
      </w:r>
      <w:proofErr w:type="spellStart"/>
      <w:r>
        <w:rPr>
          <w:rFonts w:ascii="Montserrat Medium" w:eastAsia="Montserrat Medium" w:hAnsi="Montserrat Medium" w:cs="Montserrat Medium"/>
          <w:color w:val="000000"/>
        </w:rPr>
        <w:t>акимата</w:t>
      </w:r>
      <w:proofErr w:type="spellEnd"/>
      <w:r>
        <w:rPr>
          <w:rFonts w:ascii="Montserrat Medium" w:eastAsia="Montserrat Medium" w:hAnsi="Montserrat Medium" w:cs="Montserrat Medium"/>
          <w:color w:val="000000"/>
        </w:rPr>
        <w:t xml:space="preserve"> района или другим уполномоченным в установленном порядке должностным лицом, подтверждающие право госуд</w:t>
      </w:r>
      <w:r w:rsidR="00D120DA">
        <w:rPr>
          <w:rFonts w:ascii="Montserrat Medium" w:eastAsia="Montserrat Medium" w:hAnsi="Montserrat Medium" w:cs="Montserrat Medium"/>
          <w:color w:val="000000"/>
        </w:rPr>
        <w:t xml:space="preserve">арственной собственности – на </w:t>
      </w:r>
      <w:r w:rsidR="00D120DA" w:rsidRPr="00D120DA">
        <w:rPr>
          <w:rFonts w:ascii="Montserrat Medium" w:eastAsia="Montserrat Medium" w:hAnsi="Montserrat Medium" w:cs="Montserrat Medium"/>
          <w:color w:val="000000"/>
        </w:rPr>
        <w:t>1</w:t>
      </w:r>
      <w:r>
        <w:rPr>
          <w:rFonts w:ascii="Montserrat Medium" w:eastAsia="Montserrat Medium" w:hAnsi="Montserrat Medium" w:cs="Montserrat Medium"/>
          <w:color w:val="000000"/>
        </w:rPr>
        <w:t>л.</w:t>
      </w:r>
    </w:p>
    <w:p w14:paraId="61D1E8B1" w14:textId="16B30D2B" w:rsidR="00E6576A" w:rsidRDefault="00EE2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Документы, подтвер</w:t>
      </w:r>
      <w:r w:rsidR="00067977">
        <w:rPr>
          <w:rFonts w:ascii="Montserrat Medium" w:eastAsia="Montserrat Medium" w:hAnsi="Montserrat Medium" w:cs="Montserrat Medium"/>
          <w:color w:val="000000"/>
        </w:rPr>
        <w:t>ждающие стоимость проекта – на</w:t>
      </w:r>
      <w:r w:rsidR="00D120DA">
        <w:rPr>
          <w:rFonts w:ascii="Montserrat Medium" w:eastAsia="Montserrat Medium" w:hAnsi="Montserrat Medium" w:cs="Montserrat Medium"/>
          <w:color w:val="000000"/>
          <w:lang w:val="kk-KZ"/>
        </w:rPr>
        <w:t xml:space="preserve"> 1</w:t>
      </w:r>
      <w:r w:rsidR="004151A4">
        <w:rPr>
          <w:rFonts w:ascii="Montserrat Medium" w:eastAsia="Montserrat Medium" w:hAnsi="Montserrat Medium" w:cs="Montserrat Medium"/>
          <w:color w:val="000000"/>
        </w:rPr>
        <w:t xml:space="preserve"> </w:t>
      </w:r>
      <w:r w:rsidR="00067977">
        <w:rPr>
          <w:rFonts w:ascii="Montserrat Medium" w:eastAsia="Montserrat Medium" w:hAnsi="Montserrat Medium" w:cs="Montserrat Medium"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</w:rPr>
        <w:t xml:space="preserve"> л.</w:t>
      </w:r>
    </w:p>
    <w:p w14:paraId="4CD8BD6B" w14:textId="77777777" w:rsidR="00E6576A" w:rsidRDefault="00EE2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Согласие с ограничением ответственности – на 1 л.</w:t>
      </w:r>
    </w:p>
    <w:p w14:paraId="31E79A06" w14:textId="5CFFB698" w:rsidR="00E6576A" w:rsidRDefault="00EE23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Эскизы (рисунки), характеризующие внешний вид и</w:t>
      </w:r>
      <w:r w:rsidR="00A6473F">
        <w:rPr>
          <w:rFonts w:ascii="Montserrat Medium" w:eastAsia="Montserrat Medium" w:hAnsi="Montserrat Medium" w:cs="Montserrat Medium"/>
          <w:color w:val="000000"/>
        </w:rPr>
        <w:t xml:space="preserve"> функциональность объекта – на 2</w:t>
      </w:r>
      <w:r>
        <w:rPr>
          <w:rFonts w:ascii="Montserrat Medium" w:eastAsia="Montserrat Medium" w:hAnsi="Montserrat Medium" w:cs="Montserrat Medium"/>
          <w:color w:val="000000"/>
        </w:rPr>
        <w:t xml:space="preserve"> л. </w:t>
      </w:r>
    </w:p>
    <w:p w14:paraId="08199DE5" w14:textId="554E50C8" w:rsidR="00E6576A" w:rsidRDefault="00D120DA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</w:t>
      </w:r>
      <w:r w:rsidR="00EE2392">
        <w:rPr>
          <w:rFonts w:ascii="Montserrat Medium" w:eastAsia="Montserrat Medium" w:hAnsi="Montserrat Medium" w:cs="Montserrat Medium"/>
          <w:color w:val="000000"/>
          <w:vertAlign w:val="superscript"/>
        </w:rPr>
        <w:t>(перечень документов, прилагаемых к заявлению с указанием числа листов)</w:t>
      </w:r>
    </w:p>
    <w:p w14:paraId="59CAFCE2" w14:textId="77F76C4E" w:rsidR="00E6576A" w:rsidRDefault="00D120DA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Всего на </w:t>
      </w:r>
      <w:r w:rsidR="00A6473F">
        <w:rPr>
          <w:rFonts w:ascii="Montserrat Medium" w:eastAsia="Montserrat Medium" w:hAnsi="Montserrat Medium" w:cs="Montserrat Medium"/>
          <w:color w:val="000000"/>
          <w:lang w:val="kk-KZ"/>
        </w:rPr>
        <w:t>13</w:t>
      </w:r>
      <w:r w:rsidR="00EE2392">
        <w:rPr>
          <w:rFonts w:ascii="Montserrat Medium" w:eastAsia="Montserrat Medium" w:hAnsi="Montserrat Medium" w:cs="Montserrat Medium"/>
          <w:color w:val="000000"/>
        </w:rPr>
        <w:t xml:space="preserve"> листах.</w:t>
      </w:r>
    </w:p>
    <w:p w14:paraId="7A23F6F3" w14:textId="77777777" w:rsidR="00DD73A4" w:rsidRDefault="00DD73A4" w:rsidP="00DD73A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Сведения о проектной команде:</w:t>
      </w:r>
    </w:p>
    <w:p w14:paraId="50C5B18D" w14:textId="77777777" w:rsidR="00DD73A4" w:rsidRDefault="00DD73A4" w:rsidP="00DD73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i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Заявитель: </w:t>
      </w:r>
      <w:r>
        <w:rPr>
          <w:rFonts w:ascii="Montserrat Medium" w:eastAsia="Montserrat Medium" w:hAnsi="Montserrat Medium" w:cs="Montserrat Medium"/>
          <w:color w:val="000000"/>
          <w:lang w:val="kk-KZ"/>
        </w:rPr>
        <w:t>Сәрсенбай Арайлым Дарханқызы</w:t>
      </w:r>
      <w:r>
        <w:rPr>
          <w:rFonts w:ascii="Montserrat Medium" w:eastAsia="Montserrat Medium" w:hAnsi="Montserrat Medium" w:cs="Montserrat Medium"/>
          <w:color w:val="000000"/>
        </w:rPr>
        <w:t xml:space="preserve"> </w:t>
      </w:r>
    </w:p>
    <w:p w14:paraId="4B395001" w14:textId="77777777" w:rsidR="00DD73A4" w:rsidRDefault="00DD73A4" w:rsidP="00DD73A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>(Ф.И.О. полностью)</w:t>
      </w:r>
    </w:p>
    <w:p w14:paraId="70BF11C6" w14:textId="77777777" w:rsidR="00DD73A4" w:rsidRDefault="00DD73A4" w:rsidP="00DD73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i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состав проектной команды: </w:t>
      </w:r>
    </w:p>
    <w:p w14:paraId="6D19C9D8" w14:textId="77777777" w:rsidR="00DD73A4" w:rsidRPr="00AA200A" w:rsidRDefault="00DD73A4" w:rsidP="00DD73A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i/>
          <w:color w:val="000000"/>
          <w:lang w:val="kk-KZ"/>
        </w:rPr>
      </w:pPr>
      <w:r>
        <w:rPr>
          <w:rFonts w:ascii="Montserrat Medium" w:eastAsia="Montserrat Medium" w:hAnsi="Montserrat Medium" w:cs="Montserrat Medium"/>
          <w:i/>
          <w:color w:val="000000"/>
          <w:lang w:val="kk-KZ"/>
        </w:rPr>
        <w:t>Тынышытыққали Жәнібек Әділбекұлы</w:t>
      </w:r>
    </w:p>
    <w:p w14:paraId="1161597C" w14:textId="77777777" w:rsidR="00DD73A4" w:rsidRPr="00AA200A" w:rsidRDefault="00DD73A4" w:rsidP="00DD73A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lang w:val="kk-KZ"/>
        </w:rPr>
      </w:pPr>
      <w:r>
        <w:rPr>
          <w:rFonts w:ascii="Montserrat Medium" w:eastAsia="Montserrat Medium" w:hAnsi="Montserrat Medium" w:cs="Montserrat Medium"/>
          <w:i/>
          <w:color w:val="000000"/>
          <w:lang w:val="kk-KZ"/>
        </w:rPr>
        <w:t>Байжанова Раугуль Әділқызы</w:t>
      </w:r>
    </w:p>
    <w:p w14:paraId="5EB2A0D1" w14:textId="77777777" w:rsidR="00DD73A4" w:rsidRDefault="00DD73A4" w:rsidP="00DD73A4">
      <w:pPr>
        <w:jc w:val="center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________________________</w:t>
      </w:r>
    </w:p>
    <w:p w14:paraId="05D069AA" w14:textId="77777777" w:rsidR="00DD73A4" w:rsidRDefault="00DD73A4" w:rsidP="00DD73A4">
      <w:pPr>
        <w:jc w:val="center"/>
        <w:rPr>
          <w:rFonts w:ascii="Montserrat Medium" w:eastAsia="Montserrat Medium" w:hAnsi="Montserrat Medium" w:cs="Montserrat Medium"/>
          <w:vertAlign w:val="superscript"/>
        </w:rPr>
      </w:pPr>
      <w:r>
        <w:rPr>
          <w:rFonts w:ascii="Montserrat Medium" w:eastAsia="Montserrat Medium" w:hAnsi="Montserrat Medium" w:cs="Montserrat Medium"/>
          <w:vertAlign w:val="superscript"/>
        </w:rPr>
        <w:t>(подпись заявителя)</w:t>
      </w:r>
    </w:p>
    <w:p w14:paraId="27725C47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Контактный телефон: 8-7</w:t>
      </w:r>
      <w:r>
        <w:rPr>
          <w:rFonts w:ascii="Montserrat Medium" w:eastAsia="Montserrat Medium" w:hAnsi="Montserrat Medium" w:cs="Montserrat Medium"/>
          <w:lang w:val="kk-KZ"/>
        </w:rPr>
        <w:t>05 236 72 93</w:t>
      </w:r>
      <w:r>
        <w:rPr>
          <w:rFonts w:ascii="Montserrat Medium" w:eastAsia="Montserrat Medium" w:hAnsi="Montserrat Medium" w:cs="Montserrat Medium"/>
        </w:rPr>
        <w:t>;</w:t>
      </w:r>
    </w:p>
    <w:p w14:paraId="694AC823" w14:textId="77777777" w:rsidR="00DD73A4" w:rsidRPr="00AA200A" w:rsidRDefault="00DD73A4" w:rsidP="00DD73A4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Эл. почта: arai.sarsenbai93@mail.ru</w:t>
      </w:r>
    </w:p>
    <w:p w14:paraId="74ECD754" w14:textId="77777777" w:rsidR="00DD73A4" w:rsidRDefault="00DD73A4" w:rsidP="00DD73A4">
      <w:pPr>
        <w:jc w:val="both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 xml:space="preserve">Почтовый адрес: город N, ул. </w:t>
      </w:r>
      <w:proofErr w:type="gramStart"/>
      <w:r>
        <w:rPr>
          <w:rFonts w:ascii="Montserrat Medium" w:eastAsia="Montserrat Medium" w:hAnsi="Montserrat Medium" w:cs="Montserrat Medium"/>
          <w:lang w:val="kk-KZ"/>
        </w:rPr>
        <w:t xml:space="preserve">Валиханова </w:t>
      </w:r>
      <w:r>
        <w:rPr>
          <w:rFonts w:ascii="Montserrat Medium" w:eastAsia="Montserrat Medium" w:hAnsi="Montserrat Medium" w:cs="Montserrat Medium"/>
        </w:rPr>
        <w:t xml:space="preserve"> д.</w:t>
      </w:r>
      <w:r w:rsidRPr="00AA200A">
        <w:rPr>
          <w:rFonts w:ascii="Montserrat Medium" w:eastAsia="Montserrat Medium" w:hAnsi="Montserrat Medium" w:cs="Montserrat Medium"/>
        </w:rPr>
        <w:t>1</w:t>
      </w:r>
      <w:proofErr w:type="gramEnd"/>
      <w:r>
        <w:rPr>
          <w:rFonts w:ascii="Montserrat Medium" w:eastAsia="Montserrat Medium" w:hAnsi="Montserrat Medium" w:cs="Montserrat Medium"/>
        </w:rPr>
        <w:t xml:space="preserve">, кв. </w:t>
      </w:r>
      <w:r w:rsidRPr="00AA200A">
        <w:rPr>
          <w:rFonts w:ascii="Montserrat Medium" w:eastAsia="Montserrat Medium" w:hAnsi="Montserrat Medium" w:cs="Montserrat Medium"/>
        </w:rPr>
        <w:t>29</w:t>
      </w:r>
    </w:p>
    <w:p w14:paraId="3D0DB1F1" w14:textId="6668E882" w:rsidR="00DD73A4" w:rsidRDefault="00DD73A4" w:rsidP="00DD73A4">
      <w:pPr>
        <w:jc w:val="center"/>
        <w:rPr>
          <w:rFonts w:ascii="Montserrat Medium" w:eastAsia="Montserrat Medium" w:hAnsi="Montserrat Medium" w:cs="Montserrat Medium"/>
        </w:rPr>
        <w:sectPr w:rsidR="00DD73A4" w:rsidSect="00A6473F">
          <w:footerReference w:type="default" r:id="rId9"/>
          <w:pgSz w:w="11906" w:h="16838"/>
          <w:pgMar w:top="1276" w:right="850" w:bottom="1134" w:left="1701" w:header="708" w:footer="708" w:gutter="0"/>
          <w:pgNumType w:start="1"/>
          <w:cols w:space="720"/>
        </w:sectPr>
      </w:pPr>
      <w:r>
        <w:rPr>
          <w:rFonts w:ascii="Montserrat Medium" w:eastAsia="Montserrat Medium" w:hAnsi="Montserrat Medium" w:cs="Montserrat Medium"/>
        </w:rPr>
        <w:t>Дата:</w:t>
      </w:r>
      <w:r>
        <w:rPr>
          <w:rFonts w:ascii="Montserrat Medium" w:eastAsia="Montserrat Medium" w:hAnsi="Montserrat Medium" w:cs="Montserrat Medium"/>
        </w:rPr>
        <w:tab/>
      </w:r>
      <w:r>
        <w:rPr>
          <w:rFonts w:ascii="Montserrat Medium" w:eastAsia="Montserrat Medium" w:hAnsi="Montserrat Medium" w:cs="Montserrat Medium"/>
          <w:lang w:val="kk-KZ"/>
        </w:rPr>
        <w:t>30</w:t>
      </w:r>
      <w:r>
        <w:rPr>
          <w:rFonts w:ascii="Montserrat Medium" w:eastAsia="Montserrat Medium" w:hAnsi="Montserrat Medium" w:cs="Montserrat Medium"/>
        </w:rPr>
        <w:t xml:space="preserve">  </w:t>
      </w:r>
      <w:r>
        <w:rPr>
          <w:rFonts w:ascii="Montserrat Medium" w:eastAsia="Montserrat Medium" w:hAnsi="Montserrat Medium" w:cs="Montserrat Medium"/>
          <w:lang w:val="kk-KZ"/>
        </w:rPr>
        <w:t>декабря</w:t>
      </w:r>
      <w:r>
        <w:rPr>
          <w:rFonts w:ascii="Montserrat Medium" w:eastAsia="Montserrat Medium" w:hAnsi="Montserrat Medium" w:cs="Montserrat Medium"/>
        </w:rPr>
        <w:t xml:space="preserve">  202</w:t>
      </w:r>
      <w:r>
        <w:rPr>
          <w:rFonts w:ascii="Montserrat Medium" w:eastAsia="Montserrat Medium" w:hAnsi="Montserrat Medium" w:cs="Montserrat Medium"/>
          <w:lang w:val="kk-KZ"/>
        </w:rPr>
        <w:t>4</w:t>
      </w:r>
      <w:r>
        <w:rPr>
          <w:rFonts w:ascii="Montserrat Medium" w:eastAsia="Montserrat Medium" w:hAnsi="Montserrat Medium" w:cs="Montserrat Medium"/>
        </w:rPr>
        <w:t xml:space="preserve"> года</w:t>
      </w:r>
    </w:p>
    <w:p w14:paraId="387D49C6" w14:textId="7746A5CC" w:rsidR="00E6576A" w:rsidRDefault="00A02A9C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lastRenderedPageBreak/>
        <w:t>Аннотация</w:t>
      </w:r>
      <w:r w:rsidR="00EE2392">
        <w:rPr>
          <w:rFonts w:ascii="Montserrat Medium" w:eastAsia="Montserrat Medium" w:hAnsi="Montserrat Medium" w:cs="Montserrat Medium"/>
          <w:color w:val="2F5496"/>
          <w:sz w:val="32"/>
          <w:szCs w:val="32"/>
        </w:rPr>
        <w:t xml:space="preserve"> </w:t>
      </w:r>
      <w:r w:rsidR="00EE2392">
        <w:rPr>
          <w:rFonts w:ascii="Montserrat Medium" w:eastAsia="Montserrat Medium" w:hAnsi="Montserrat Medium" w:cs="Montserrat Medium"/>
          <w:color w:val="2F5496"/>
          <w:sz w:val="32"/>
          <w:szCs w:val="32"/>
        </w:rPr>
        <w:br/>
        <w:t>«</w:t>
      </w:r>
      <w:r w:rsidR="00EA181B">
        <w:rPr>
          <w:rFonts w:ascii="Montserrat Medium" w:eastAsia="Montserrat Medium" w:hAnsi="Montserrat Medium" w:cs="Montserrat Medium"/>
          <w:color w:val="2F5496"/>
          <w:sz w:val="32"/>
          <w:szCs w:val="32"/>
        </w:rPr>
        <w:t>Устройство автопарковки</w:t>
      </w:r>
      <w:r w:rsidR="00EE2392">
        <w:rPr>
          <w:rFonts w:ascii="Montserrat Medium" w:eastAsia="Montserrat Medium" w:hAnsi="Montserrat Medium" w:cs="Montserrat Medium"/>
          <w:color w:val="2F5496"/>
          <w:sz w:val="32"/>
          <w:szCs w:val="32"/>
        </w:rPr>
        <w:t>: г</w:t>
      </w:r>
      <w:r w:rsidR="00343097">
        <w:rPr>
          <w:rFonts w:ascii="Montserrat Medium" w:eastAsia="Montserrat Medium" w:hAnsi="Montserrat Medium" w:cs="Montserrat Medium"/>
          <w:color w:val="2F5496"/>
          <w:sz w:val="32"/>
          <w:szCs w:val="32"/>
        </w:rPr>
        <w:t xml:space="preserve">ород Хромтау, ул. </w:t>
      </w:r>
      <w:r w:rsidR="00DD73A4">
        <w:rPr>
          <w:rFonts w:ascii="Montserrat Medium" w:eastAsia="Montserrat Medium" w:hAnsi="Montserrat Medium" w:cs="Montserrat Medium"/>
          <w:color w:val="2F5496"/>
          <w:sz w:val="32"/>
          <w:szCs w:val="32"/>
        </w:rPr>
        <w:t>Шиловского 8</w:t>
      </w:r>
      <w:r w:rsidR="00EE2392">
        <w:rPr>
          <w:rFonts w:ascii="Montserrat Medium" w:eastAsia="Montserrat Medium" w:hAnsi="Montserrat Medium" w:cs="Montserrat Medium"/>
          <w:color w:val="2F5496"/>
          <w:sz w:val="32"/>
          <w:szCs w:val="32"/>
        </w:rPr>
        <w:t>»</w:t>
      </w:r>
    </w:p>
    <w:p w14:paraId="398408AC" w14:textId="77777777" w:rsidR="00E6576A" w:rsidRDefault="00E6576A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</w:p>
    <w:p w14:paraId="76C667BF" w14:textId="77777777" w:rsidR="00EA181B" w:rsidRPr="00FF10DE" w:rsidRDefault="00EA181B" w:rsidP="00EA181B">
      <w:pPr>
        <w:rPr>
          <w:rFonts w:ascii="Times New Roman" w:hAnsi="Times New Roman" w:cs="Times New Roman"/>
          <w:sz w:val="24"/>
          <w:szCs w:val="24"/>
        </w:rPr>
      </w:pPr>
    </w:p>
    <w:p w14:paraId="409215CB" w14:textId="77777777" w:rsidR="00DD73A4" w:rsidRPr="005D3BF9" w:rsidRDefault="00DD73A4" w:rsidP="00DD73A4">
      <w:pPr>
        <w:jc w:val="both"/>
        <w:rPr>
          <w:rFonts w:ascii="Montserrat Medium" w:eastAsia="Montserrat Medium" w:hAnsi="Montserrat Medium" w:cs="Montserrat Medium"/>
          <w:sz w:val="24"/>
          <w:szCs w:val="24"/>
          <w:lang w:val="kk-KZ"/>
        </w:rPr>
      </w:pP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Автопорковка </w:t>
      </w:r>
      <w:r>
        <w:rPr>
          <w:rFonts w:ascii="Montserrat Medium" w:eastAsia="Montserrat Medium" w:hAnsi="Montserrat Medium" w:cs="Montserrat Medium"/>
          <w:sz w:val="24"/>
          <w:szCs w:val="24"/>
        </w:rPr>
        <w:t xml:space="preserve"> располагаемая в пределах дворовой территории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 </w:t>
      </w:r>
      <w:r>
        <w:rPr>
          <w:rFonts w:ascii="Montserrat Medium" w:eastAsia="Montserrat Medium" w:hAnsi="Montserrat Medium" w:cs="Montserrat Medium"/>
          <w:sz w:val="24"/>
          <w:szCs w:val="24"/>
        </w:rPr>
        <w:t xml:space="preserve">по адресу ул. 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>Шиловский 8</w:t>
      </w:r>
      <w:r>
        <w:rPr>
          <w:rFonts w:ascii="Montserrat Medium" w:eastAsia="Montserrat Medium" w:hAnsi="Montserrat Medium" w:cs="Montserrat Medium"/>
          <w:sz w:val="24"/>
          <w:szCs w:val="24"/>
        </w:rPr>
        <w:t>, сейчас никак полезно не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 </w:t>
      </w:r>
      <w:r>
        <w:rPr>
          <w:rFonts w:ascii="Montserrat Medium" w:eastAsia="Montserrat Medium" w:hAnsi="Montserrat Medium" w:cs="Montserrat Medium"/>
          <w:sz w:val="24"/>
          <w:szCs w:val="24"/>
        </w:rPr>
        <w:t xml:space="preserve">используется. </w:t>
      </w:r>
      <w:r w:rsidRPr="00AA200A">
        <w:rPr>
          <w:rFonts w:ascii="Times New Roman" w:hAnsi="Times New Roman" w:cs="Times New Roman"/>
          <w:color w:val="000000"/>
          <w:shd w:val="clear" w:color="auto" w:fill="FFFFFF"/>
        </w:rPr>
        <w:t xml:space="preserve">Самым основным положительным качеством </w:t>
      </w:r>
      <w:proofErr w:type="gramStart"/>
      <w:r w:rsidRPr="00AA200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автопорковки </w:t>
      </w:r>
      <w:r w:rsidRPr="00AA200A">
        <w:rPr>
          <w:rFonts w:ascii="Times New Roman" w:hAnsi="Times New Roman" w:cs="Times New Roman"/>
          <w:color w:val="000000"/>
          <w:shd w:val="clear" w:color="auto" w:fill="FFFFFF"/>
        </w:rPr>
        <w:t xml:space="preserve"> является</w:t>
      </w:r>
      <w:proofErr w:type="gramEnd"/>
      <w:r w:rsidRPr="00AA200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AA200A">
        <w:rPr>
          <w:rFonts w:ascii="Times New Roman" w:hAnsi="Times New Roman" w:cs="Times New Roman"/>
          <w:color w:val="000000"/>
          <w:shd w:val="clear" w:color="auto" w:fill="FFFFFF"/>
        </w:rPr>
        <w:t>здоровьесбережение</w:t>
      </w:r>
      <w:proofErr w:type="spellEnd"/>
      <w:r w:rsidRPr="00AA200A">
        <w:rPr>
          <w:rFonts w:ascii="Times New Roman" w:hAnsi="Times New Roman" w:cs="Times New Roman"/>
          <w:color w:val="000000"/>
          <w:shd w:val="clear" w:color="auto" w:fill="FFFFFF"/>
        </w:rPr>
        <w:t xml:space="preserve"> (велоспорт полезен для растущего организма). Следующий немаловажный фактор - уменьшение правонарушений, связанных с кражей велосипедов в городе (каждое транспортное средство </w:t>
      </w:r>
      <w:proofErr w:type="gramStart"/>
      <w:r w:rsidRPr="00AA200A">
        <w:rPr>
          <w:rFonts w:ascii="Times New Roman" w:hAnsi="Times New Roman" w:cs="Times New Roman"/>
          <w:color w:val="000000"/>
          <w:shd w:val="clear" w:color="auto" w:fill="FFFFFF"/>
        </w:rPr>
        <w:t xml:space="preserve">на нашей </w:t>
      </w:r>
      <w:r w:rsidRPr="00AA200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автомобиля</w:t>
      </w:r>
      <w:proofErr w:type="gramEnd"/>
      <w:r w:rsidRPr="00AA200A">
        <w:rPr>
          <w:rFonts w:ascii="Times New Roman" w:hAnsi="Times New Roman" w:cs="Times New Roman"/>
          <w:color w:val="000000"/>
          <w:shd w:val="clear" w:color="auto" w:fill="FFFFFF"/>
        </w:rPr>
        <w:t xml:space="preserve"> будет стоять в специальном отсеке и иметь индивидуальный замок с ключом). Третий фактор – это облагораживание школьной инфраструктуры, которая станет более современной, приближенной к европейским стандартам.</w:t>
      </w:r>
    </w:p>
    <w:p w14:paraId="3F5ADEF1" w14:textId="77777777" w:rsidR="00DD73A4" w:rsidRPr="005D3BF9" w:rsidRDefault="00DD73A4" w:rsidP="00DD73A4">
      <w:pPr>
        <w:ind w:firstLine="709"/>
        <w:jc w:val="both"/>
        <w:rPr>
          <w:rFonts w:ascii="Montserrat Medium" w:eastAsia="Montserrat Medium" w:hAnsi="Montserrat Medium" w:cs="Montserrat Medium"/>
          <w:sz w:val="24"/>
          <w:szCs w:val="24"/>
        </w:rPr>
      </w:pPr>
      <w:r>
        <w:rPr>
          <w:rFonts w:ascii="Montserrat Medium" w:eastAsia="Montserrat Medium" w:hAnsi="Montserrat Medium" w:cs="Montserrat Medium"/>
          <w:sz w:val="24"/>
          <w:szCs w:val="24"/>
        </w:rPr>
        <w:t>Для этого планируется закупить и установить оборудование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 для автопорковки. </w:t>
      </w:r>
    </w:p>
    <w:p w14:paraId="1C27A75C" w14:textId="77952A6F" w:rsidR="00DD73A4" w:rsidRDefault="00DD73A4" w:rsidP="00DD73A4">
      <w:pPr>
        <w:ind w:firstLine="709"/>
        <w:jc w:val="both"/>
        <w:rPr>
          <w:rFonts w:ascii="Montserrat Medium" w:eastAsia="Montserrat Medium" w:hAnsi="Montserrat Medium" w:cs="Montserrat Medium"/>
          <w:sz w:val="24"/>
          <w:szCs w:val="24"/>
        </w:rPr>
      </w:pPr>
      <w:r>
        <w:rPr>
          <w:rFonts w:ascii="Montserrat Medium" w:eastAsia="Montserrat Medium" w:hAnsi="Montserrat Medium" w:cs="Montserrat Medium"/>
          <w:sz w:val="24"/>
          <w:szCs w:val="24"/>
        </w:rPr>
        <w:t>Ориентировочная стоимость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 </w:t>
      </w:r>
      <w:r>
        <w:rPr>
          <w:rFonts w:ascii="Montserrat Medium" w:eastAsia="Montserrat Medium" w:hAnsi="Montserrat Medium" w:cs="Montserrat Medium"/>
          <w:sz w:val="24"/>
          <w:szCs w:val="24"/>
        </w:rPr>
        <w:t>проекта 1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>2 000 000</w:t>
      </w:r>
      <w:r>
        <w:rPr>
          <w:rFonts w:ascii="Montserrat Medium" w:eastAsia="Montserrat Medium" w:hAnsi="Montserrat Medium" w:cs="Montserrat Medium"/>
          <w:sz w:val="24"/>
          <w:szCs w:val="24"/>
        </w:rPr>
        <w:t xml:space="preserve"> </w:t>
      </w:r>
      <w:proofErr w:type="spellStart"/>
      <w:proofErr w:type="gramStart"/>
      <w:r>
        <w:rPr>
          <w:rFonts w:ascii="Montserrat Medium" w:eastAsia="Montserrat Medium" w:hAnsi="Montserrat Medium" w:cs="Montserrat Medium"/>
          <w:sz w:val="24"/>
          <w:szCs w:val="24"/>
        </w:rPr>
        <w:t>млн.тенге</w:t>
      </w:r>
      <w:proofErr w:type="spellEnd"/>
      <w:proofErr w:type="gramEnd"/>
      <w:r>
        <w:rPr>
          <w:rFonts w:ascii="Montserrat Medium" w:eastAsia="Montserrat Medium" w:hAnsi="Montserrat Medium" w:cs="Montserrat Medium"/>
          <w:sz w:val="24"/>
          <w:szCs w:val="24"/>
        </w:rPr>
        <w:t xml:space="preserve">, а срок реализации 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>1</w:t>
      </w:r>
      <w:r>
        <w:rPr>
          <w:rFonts w:ascii="Montserrat Medium" w:eastAsia="Montserrat Medium" w:hAnsi="Montserrat Medium" w:cs="Montserrat Medium"/>
          <w:sz w:val="24"/>
          <w:szCs w:val="24"/>
        </w:rPr>
        <w:t xml:space="preserve"> месяца.</w:t>
      </w:r>
    </w:p>
    <w:p w14:paraId="384C25CD" w14:textId="77777777" w:rsidR="00DD73A4" w:rsidRPr="005D3BF9" w:rsidRDefault="00DD73A4" w:rsidP="00DD73A4">
      <w:pPr>
        <w:ind w:firstLine="709"/>
        <w:jc w:val="both"/>
        <w:rPr>
          <w:rFonts w:ascii="Montserrat Medium" w:eastAsia="Montserrat Medium" w:hAnsi="Montserrat Medium" w:cs="Montserrat Medium"/>
          <w:sz w:val="24"/>
          <w:szCs w:val="24"/>
          <w:lang w:val="kk-KZ"/>
        </w:rPr>
      </w:pPr>
      <w:r>
        <w:rPr>
          <w:rFonts w:ascii="Montserrat Medium" w:eastAsia="Montserrat Medium" w:hAnsi="Montserrat Medium" w:cs="Montserrat Medium"/>
          <w:sz w:val="24"/>
          <w:szCs w:val="24"/>
        </w:rPr>
        <w:t xml:space="preserve">В </w:t>
      </w:r>
      <w:proofErr w:type="gramStart"/>
      <w:r>
        <w:rPr>
          <w:rFonts w:ascii="Montserrat Medium" w:eastAsia="Montserrat Medium" w:hAnsi="Montserrat Medium" w:cs="Montserrat Medium"/>
          <w:sz w:val="24"/>
          <w:szCs w:val="24"/>
        </w:rPr>
        <w:t>202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5 </w:t>
      </w:r>
      <w:r>
        <w:rPr>
          <w:rFonts w:ascii="Montserrat Medium" w:eastAsia="Montserrat Medium" w:hAnsi="Montserrat Medium" w:cs="Montserrat Medium"/>
          <w:sz w:val="24"/>
          <w:szCs w:val="24"/>
        </w:rPr>
        <w:t xml:space="preserve"> году</w:t>
      </w:r>
      <w:proofErr w:type="gramEnd"/>
      <w:r>
        <w:rPr>
          <w:rFonts w:ascii="Montserrat Medium" w:eastAsia="Montserrat Medium" w:hAnsi="Montserrat Medium" w:cs="Montserrat Medium"/>
          <w:sz w:val="24"/>
          <w:szCs w:val="24"/>
        </w:rPr>
        <w:t xml:space="preserve"> мы хотим видеть 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автопорковку  </w:t>
      </w:r>
      <w:r>
        <w:rPr>
          <w:rFonts w:ascii="Montserrat Medium" w:eastAsia="Montserrat Medium" w:hAnsi="Montserrat Medium" w:cs="Montserrat Medium"/>
          <w:sz w:val="24"/>
          <w:szCs w:val="24"/>
        </w:rPr>
        <w:t>которая будет центром притяжения в</w:t>
      </w:r>
    </w:p>
    <w:p w14:paraId="5C52F7D9" w14:textId="77777777" w:rsidR="00DD73A4" w:rsidRDefault="00DD73A4" w:rsidP="00DD73A4">
      <w:pPr>
        <w:ind w:firstLine="709"/>
        <w:jc w:val="both"/>
        <w:rPr>
          <w:rFonts w:ascii="Montserrat Medium" w:eastAsia="Montserrat Medium" w:hAnsi="Montserrat Medium" w:cs="Montserrat Medium"/>
          <w:sz w:val="24"/>
          <w:szCs w:val="24"/>
        </w:rPr>
      </w:pPr>
      <w:r>
        <w:rPr>
          <w:rFonts w:ascii="Montserrat Medium" w:eastAsia="Montserrat Medium" w:hAnsi="Montserrat Medium" w:cs="Montserrat Medium"/>
          <w:sz w:val="24"/>
          <w:szCs w:val="24"/>
        </w:rPr>
        <w:t>нашем дворе не только для молодежи, но и для взрослого</w:t>
      </w:r>
      <w:r>
        <w:rPr>
          <w:rFonts w:ascii="Montserrat Medium" w:eastAsia="Montserrat Medium" w:hAnsi="Montserrat Medium" w:cs="Montserrat Medium"/>
          <w:sz w:val="24"/>
          <w:szCs w:val="24"/>
          <w:lang w:val="kk-KZ"/>
        </w:rPr>
        <w:t xml:space="preserve"> </w:t>
      </w:r>
      <w:r>
        <w:rPr>
          <w:rFonts w:ascii="Montserrat Medium" w:eastAsia="Montserrat Medium" w:hAnsi="Montserrat Medium" w:cs="Montserrat Medium"/>
          <w:sz w:val="24"/>
          <w:szCs w:val="24"/>
        </w:rPr>
        <w:t>населения.</w:t>
      </w:r>
    </w:p>
    <w:p w14:paraId="75FB1985" w14:textId="77777777" w:rsidR="00DD73A4" w:rsidRDefault="00DD73A4" w:rsidP="00DD73A4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414443F3" w14:textId="778ED842" w:rsidR="00E6576A" w:rsidRDefault="00E6576A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3E0B4806" w14:textId="2A4A6F56" w:rsidR="00EA181B" w:rsidRDefault="00EA181B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049E0E23" w14:textId="595A375D" w:rsidR="00EA181B" w:rsidRDefault="00EA181B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750AC2D3" w14:textId="46CEFCD7" w:rsidR="00EA181B" w:rsidRDefault="00EA181B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0DC68E70" w14:textId="0BCAB50D" w:rsidR="00EA181B" w:rsidRDefault="00EA181B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7A906699" w14:textId="2093A635" w:rsidR="00EA181B" w:rsidRDefault="00EA181B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5B5C07B5" w14:textId="2F779A2F" w:rsidR="00EA181B" w:rsidRDefault="00EA181B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138A9CE7" w14:textId="281D0E88" w:rsidR="00E6576A" w:rsidRDefault="00EE2392" w:rsidP="00A6473F">
      <w:pPr>
        <w:keepNext/>
        <w:keepLines/>
        <w:spacing w:before="240" w:after="0" w:line="256" w:lineRule="auto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lastRenderedPageBreak/>
        <w:t>Фотографии и снимки места размещения объекта со спутника</w:t>
      </w:r>
    </w:p>
    <w:p w14:paraId="47B1F6CD" w14:textId="77777777" w:rsidR="00E6576A" w:rsidRDefault="00E6576A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14:paraId="4DE70517" w14:textId="77777777" w:rsidR="00DD73A4" w:rsidRDefault="00DD73A4" w:rsidP="00DD73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 xml:space="preserve">Фото старой площадки со стороны </w:t>
      </w:r>
      <w:r>
        <w:rPr>
          <w:rFonts w:ascii="Montserrat Medium" w:eastAsia="Montserrat Medium" w:hAnsi="Montserrat Medium" w:cs="Montserrat Medium"/>
          <w:color w:val="000000"/>
          <w:sz w:val="24"/>
          <w:szCs w:val="24"/>
          <w:lang w:val="kk-KZ"/>
        </w:rPr>
        <w:t>Шиловкий 8</w:t>
      </w:r>
    </w:p>
    <w:p w14:paraId="41C4F27E" w14:textId="71B1AC27" w:rsidR="00DD73A4" w:rsidRDefault="00DD73A4" w:rsidP="00DD73A4">
      <w:pPr>
        <w:rPr>
          <w:rFonts w:ascii="Montserrat Medium" w:eastAsia="Montserrat Medium" w:hAnsi="Montserrat Medium" w:cs="Montserrat Medium"/>
        </w:rPr>
      </w:pPr>
      <w:r>
        <w:rPr>
          <w:noProof/>
          <w:lang w:val="en-US" w:eastAsia="en-US"/>
        </w:rPr>
        <w:drawing>
          <wp:inline distT="0" distB="0" distL="0" distR="0" wp14:anchorId="3F9F2268" wp14:editId="56F7C067">
            <wp:extent cx="4629150" cy="4591050"/>
            <wp:effectExtent l="19050" t="0" r="0" b="0"/>
            <wp:docPr id="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7A95C" w14:textId="77777777" w:rsidR="00DD73A4" w:rsidRDefault="00DD73A4" w:rsidP="00DD73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 xml:space="preserve">Фото старой площадки со стороны </w:t>
      </w:r>
      <w:r>
        <w:rPr>
          <w:rFonts w:ascii="Montserrat Medium" w:eastAsia="Montserrat Medium" w:hAnsi="Montserrat Medium" w:cs="Montserrat Medium"/>
          <w:color w:val="000000"/>
          <w:sz w:val="24"/>
          <w:szCs w:val="24"/>
          <w:lang w:val="kk-KZ"/>
        </w:rPr>
        <w:t xml:space="preserve">Елкеева </w:t>
      </w:r>
    </w:p>
    <w:p w14:paraId="4449033E" w14:textId="77777777" w:rsidR="00DD73A4" w:rsidRDefault="00DD73A4" w:rsidP="00DD73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 Medium" w:eastAsia="Montserrat Medium" w:hAnsi="Montserrat Medium" w:cs="Montserrat Medium"/>
          <w:color w:val="000000"/>
        </w:rPr>
      </w:pPr>
    </w:p>
    <w:p w14:paraId="400E2CAD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  <w:r>
        <w:rPr>
          <w:noProof/>
          <w:lang w:val="en-US" w:eastAsia="en-US"/>
        </w:rPr>
        <w:drawing>
          <wp:anchor distT="0" distB="0" distL="0" distR="0" simplePos="0" relativeHeight="251662336" behindDoc="0" locked="0" layoutInCell="1" allowOverlap="1" wp14:anchorId="799D1A56" wp14:editId="1B085D2A">
            <wp:simplePos x="0" y="0"/>
            <wp:positionH relativeFrom="column">
              <wp:posOffset>329565</wp:posOffset>
            </wp:positionH>
            <wp:positionV relativeFrom="paragraph">
              <wp:posOffset>100330</wp:posOffset>
            </wp:positionV>
            <wp:extent cx="4787900" cy="3192021"/>
            <wp:effectExtent l="0" t="0" r="0" b="0"/>
            <wp:wrapSquare wrapText="bothSides" distT="0" distB="0" distL="0" distR="0"/>
            <wp:docPr id="7" name="image3.jpg" descr="https://estatelegal.ru/wp-content/uploads/2020/06/%D0%BF%D0%BB%D0%BE%D1%89%D0%B0%D0%B4%D0%BA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s://estatelegal.ru/wp-content/uploads/2020/06/%D0%BF%D0%BB%D0%BE%D1%89%D0%B0%D0%B4%D0%BA%D0%B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192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D4C9CD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504EBF53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780EA4BF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64D32C2B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14526655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382C9642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218D317A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40AFE472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36DBBC10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26CA72B4" w14:textId="77777777" w:rsidR="00DD73A4" w:rsidRDefault="00DD73A4" w:rsidP="00DD73A4">
      <w:pPr>
        <w:rPr>
          <w:rFonts w:ascii="Montserrat Medium" w:eastAsia="Montserrat Medium" w:hAnsi="Montserrat Medium" w:cs="Montserrat Medium"/>
        </w:rPr>
      </w:pPr>
    </w:p>
    <w:p w14:paraId="2DC6A3D0" w14:textId="61ACA61F" w:rsidR="00E6576A" w:rsidRPr="00DD73A4" w:rsidRDefault="00E6576A" w:rsidP="00DD73A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6" w:lineRule="auto"/>
        <w:rPr>
          <w:rFonts w:ascii="Montserrat Medium" w:eastAsia="Montserrat Medium" w:hAnsi="Montserrat Medium" w:cs="Montserrat Medium"/>
        </w:rPr>
      </w:pPr>
    </w:p>
    <w:tbl>
      <w:tblPr>
        <w:tblpPr w:leftFromText="180" w:rightFromText="180" w:vertAnchor="text" w:horzAnchor="page" w:tblpX="1" w:tblpY="-975"/>
        <w:tblW w:w="371" w:type="dxa"/>
        <w:tblLook w:val="04A0" w:firstRow="1" w:lastRow="0" w:firstColumn="1" w:lastColumn="0" w:noHBand="0" w:noVBand="1"/>
      </w:tblPr>
      <w:tblGrid>
        <w:gridCol w:w="371"/>
      </w:tblGrid>
      <w:tr w:rsidR="002654ED" w:rsidRPr="00300E81" w14:paraId="2FDDD2CD" w14:textId="77777777" w:rsidTr="00A02A9C">
        <w:trPr>
          <w:trHeight w:val="31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4082" w14:textId="77777777" w:rsidR="002654ED" w:rsidRPr="00300E81" w:rsidRDefault="002654ED" w:rsidP="004032F5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14:paraId="0DDEF102" w14:textId="77777777" w:rsidR="00E6576A" w:rsidRPr="00300E81" w:rsidRDefault="00E6576A" w:rsidP="00300E81">
      <w:pPr>
        <w:rPr>
          <w:rFonts w:ascii="Montserrat Medium" w:eastAsia="Montserrat Medium" w:hAnsi="Montserrat Medium" w:cs="Montserrat Medium"/>
        </w:rPr>
        <w:sectPr w:rsidR="00E6576A" w:rsidRPr="00300E81" w:rsidSect="00E50DC3">
          <w:headerReference w:type="default" r:id="rId12"/>
          <w:pgSz w:w="16838" w:h="11906" w:orient="landscape"/>
          <w:pgMar w:top="567" w:right="1134" w:bottom="1701" w:left="1134" w:header="708" w:footer="708" w:gutter="0"/>
          <w:cols w:space="720"/>
        </w:sect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000" w:firstRow="0" w:lastRow="0" w:firstColumn="0" w:lastColumn="0" w:noHBand="0" w:noVBand="0"/>
      </w:tblPr>
      <w:tblGrid>
        <w:gridCol w:w="3219"/>
        <w:gridCol w:w="2939"/>
        <w:gridCol w:w="3187"/>
      </w:tblGrid>
      <w:tr w:rsidR="006150CA" w:rsidRPr="006150CA" w14:paraId="16067AEC" w14:textId="77777777" w:rsidTr="00664EB6">
        <w:trPr>
          <w:trHeight w:val="1408"/>
        </w:trPr>
        <w:tc>
          <w:tcPr>
            <w:tcW w:w="3794" w:type="dxa"/>
            <w:shd w:val="clear" w:color="auto" w:fill="FFFFFF"/>
          </w:tcPr>
          <w:p w14:paraId="5ACABC18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Товарищество с ограниченной ответственностью «ТД </w:t>
            </w:r>
            <w:proofErr w:type="spellStart"/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Monolit</w:t>
            </w:r>
            <w:proofErr w:type="spellEnd"/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2030» БИН 150740003336</w:t>
            </w:r>
          </w:p>
          <w:p w14:paraId="2E9EC47A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 Казахстан</w:t>
            </w:r>
          </w:p>
          <w:p w14:paraId="1BE45B68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город Актобе</w:t>
            </w:r>
          </w:p>
          <w:p w14:paraId="22936B84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г. Актобе, мкр Батыс 2, д 5к, корпус 1, оф9</w:t>
            </w:r>
          </w:p>
          <w:p w14:paraId="0C906C6A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Тел: 8-701-751-82-82, э</w:t>
            </w: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л. почта: marat-82@list.ru</w:t>
            </w:r>
          </w:p>
          <w:p w14:paraId="1B9BE099" w14:textId="77777777" w:rsidR="006150CA" w:rsidRPr="006150CA" w:rsidRDefault="006150CA" w:rsidP="006150C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46040900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B6690FD" wp14:editId="28D5270C">
                  <wp:extent cx="1628775" cy="1104900"/>
                  <wp:effectExtent l="0" t="0" r="9525" b="0"/>
                  <wp:docPr id="1" name="Рисунок 4" descr="товар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овар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</w:tcPr>
          <w:p w14:paraId="23DA206A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Товарищество с ограниченной ответственностью «ТД </w:t>
            </w:r>
            <w:proofErr w:type="spellStart"/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Monolit</w:t>
            </w:r>
            <w:proofErr w:type="spellEnd"/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2030» БИН 150740003336</w:t>
            </w:r>
          </w:p>
          <w:p w14:paraId="021A4D11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 Казахстан</w:t>
            </w:r>
          </w:p>
          <w:p w14:paraId="460B2E63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город </w:t>
            </w:r>
            <w:proofErr w:type="spellStart"/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Актобе</w:t>
            </w:r>
            <w:proofErr w:type="spellEnd"/>
          </w:p>
          <w:p w14:paraId="35FF6210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г. Актобе, мкр Батыс 2, д 5к, корпус 1, оф9</w:t>
            </w:r>
          </w:p>
          <w:p w14:paraId="2161BEFB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Тел: 8-701-751-82-82, </w:t>
            </w:r>
            <w:proofErr w:type="spellStart"/>
            <w:proofErr w:type="gramStart"/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эл.почта</w:t>
            </w:r>
            <w:proofErr w:type="spellEnd"/>
            <w:proofErr w:type="gramEnd"/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marat-82@list.ru</w:t>
            </w:r>
          </w:p>
          <w:p w14:paraId="3DE85B61" w14:textId="77777777" w:rsidR="006150CA" w:rsidRPr="006150CA" w:rsidRDefault="006150CA" w:rsidP="006150C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1A66BAE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DB1AD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0CA">
        <w:rPr>
          <w:rFonts w:ascii="Times New Roman" w:eastAsia="Times New Roman" w:hAnsi="Times New Roman" w:cs="Times New Roman"/>
          <w:b/>
          <w:sz w:val="24"/>
          <w:szCs w:val="24"/>
        </w:rPr>
        <w:t xml:space="preserve">Исх. № 13 от 04.01.2025г.                                                                                            г. </w:t>
      </w:r>
      <w:proofErr w:type="spellStart"/>
      <w:r w:rsidRPr="006150CA">
        <w:rPr>
          <w:rFonts w:ascii="Times New Roman" w:eastAsia="Times New Roman" w:hAnsi="Times New Roman" w:cs="Times New Roman"/>
          <w:b/>
          <w:sz w:val="24"/>
          <w:szCs w:val="24"/>
        </w:rPr>
        <w:t>Актобе</w:t>
      </w:r>
      <w:proofErr w:type="spellEnd"/>
    </w:p>
    <w:p w14:paraId="49160DEB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20C291" w14:textId="77777777" w:rsidR="006150CA" w:rsidRPr="006150CA" w:rsidRDefault="006150CA" w:rsidP="006150CA">
      <w:pPr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0CA">
        <w:rPr>
          <w:rFonts w:ascii="Times New Roman" w:eastAsia="Times New Roman" w:hAnsi="Times New Roman" w:cs="Times New Roman"/>
          <w:b/>
          <w:sz w:val="28"/>
          <w:szCs w:val="28"/>
        </w:rPr>
        <w:t>Коммерческое предложение «Строительство автопарковки 1000 м2», ул. Шиловского 8, г. Хромтау</w:t>
      </w:r>
    </w:p>
    <w:p w14:paraId="79D5187A" w14:textId="77777777" w:rsidR="006150CA" w:rsidRPr="006150CA" w:rsidRDefault="006150CA" w:rsidP="006150CA">
      <w:pPr>
        <w:spacing w:after="0" w:line="240" w:lineRule="auto"/>
        <w:ind w:left="142" w:right="142"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1"/>
        <w:gridCol w:w="2551"/>
        <w:gridCol w:w="1276"/>
        <w:gridCol w:w="992"/>
        <w:gridCol w:w="1701"/>
      </w:tblGrid>
      <w:tr w:rsidR="006150CA" w:rsidRPr="006150CA" w14:paraId="4F5D5B7C" w14:textId="77777777" w:rsidTr="00664EB6">
        <w:trPr>
          <w:trHeight w:val="50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F18FE6C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CE56A0B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222F18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7261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Цена за ед. в тенге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1B1BB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C1924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стоимость в тенге </w:t>
            </w:r>
          </w:p>
        </w:tc>
      </w:tr>
      <w:tr w:rsidR="006150CA" w:rsidRPr="006150CA" w14:paraId="54E47CCC" w14:textId="77777777" w:rsidTr="00664EB6">
        <w:trPr>
          <w:trHeight w:val="118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8B82FB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22CB658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Асфальт мелкозернистый 5 см</w:t>
            </w:r>
          </w:p>
          <w:p w14:paraId="485C1BAB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1000 </w:t>
            </w:r>
            <w:proofErr w:type="spellStart"/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9E56D3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759F1E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53 000,00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5F9CC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120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F2CCDEA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6 360 000,00 </w:t>
            </w:r>
          </w:p>
        </w:tc>
      </w:tr>
      <w:tr w:rsidR="006150CA" w:rsidRPr="006150CA" w14:paraId="1C60449A" w14:textId="77777777" w:rsidTr="00664EB6">
        <w:trPr>
          <w:trHeight w:val="97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C948270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85CE4D8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Камень бортовой (Бордюр дорожный) 1000х300х150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C40A5C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CE47BC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7 000,00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2C8BE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150 </w:t>
            </w:r>
            <w:proofErr w:type="spellStart"/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CFC0BDE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1 050 000,00</w:t>
            </w:r>
          </w:p>
        </w:tc>
      </w:tr>
      <w:tr w:rsidR="006150CA" w:rsidRPr="006150CA" w14:paraId="237785AD" w14:textId="77777777" w:rsidTr="00664EB6">
        <w:trPr>
          <w:trHeight w:val="69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43492A6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FEAC7D0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Основание щебня фракции 20х40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006AC7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0D2392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1 10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 000,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A5243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D28CFD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1 1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0 000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</w:tr>
      <w:tr w:rsidR="006150CA" w:rsidRPr="006150CA" w14:paraId="568ABA67" w14:textId="77777777" w:rsidTr="00664EB6">
        <w:trPr>
          <w:trHeight w:val="69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B50076E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839C8AD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Планировка территории</w:t>
            </w:r>
          </w:p>
          <w:p w14:paraId="2BD453CA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(снятие плодородного слоя, засыпка грунта 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9F360A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8E64F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1 000 000,00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86C40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BD76FE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1 000 000,00</w:t>
            </w:r>
          </w:p>
        </w:tc>
      </w:tr>
      <w:tr w:rsidR="006150CA" w:rsidRPr="006150CA" w14:paraId="21E8CBC3" w14:textId="77777777" w:rsidTr="00664EB6">
        <w:trPr>
          <w:trHeight w:val="69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31DE0E1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C48DAF3" w14:textId="77777777" w:rsidR="006150CA" w:rsidRPr="006150CA" w:rsidRDefault="006150CA" w:rsidP="006150CA">
            <w:pPr>
              <w:widowControl w:val="0"/>
              <w:autoSpaceDE w:val="0"/>
              <w:autoSpaceDN w:val="0"/>
              <w:spacing w:after="0" w:line="240" w:lineRule="auto"/>
              <w:ind w:left="119" w:right="118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lang w:eastAsia="en-US"/>
              </w:rPr>
              <w:t>Опора освещения металлическая оцинкованная СТВ 6-3 68/158, высотой 6 м в комплекте</w:t>
            </w:r>
          </w:p>
          <w:p w14:paraId="2204737F" w14:textId="77777777" w:rsidR="006150CA" w:rsidRPr="006150CA" w:rsidRDefault="006150CA" w:rsidP="006150CA">
            <w:pPr>
              <w:widowControl w:val="0"/>
              <w:autoSpaceDE w:val="0"/>
              <w:autoSpaceDN w:val="0"/>
              <w:spacing w:after="0" w:line="240" w:lineRule="auto"/>
              <w:ind w:left="119" w:right="118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lang w:eastAsia="en-US"/>
              </w:rPr>
              <w:t>Светильник уличный светодиодный 100Вт</w:t>
            </w:r>
          </w:p>
          <w:p w14:paraId="1FCF9319" w14:textId="77777777" w:rsidR="006150CA" w:rsidRPr="006150CA" w:rsidRDefault="006150CA" w:rsidP="006150CA">
            <w:pPr>
              <w:widowControl w:val="0"/>
              <w:autoSpaceDE w:val="0"/>
              <w:autoSpaceDN w:val="0"/>
              <w:spacing w:after="0" w:line="240" w:lineRule="auto"/>
              <w:ind w:left="119" w:right="118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lang w:eastAsia="en-US"/>
              </w:rPr>
              <w:t>Устройство управления ЯУО в комплекте</w:t>
            </w:r>
          </w:p>
          <w:p w14:paraId="794AF641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24"/>
              </w:rPr>
              <w:t>Кабель в комплекте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D60317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15D59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710ED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E4115A8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2 000 000,00</w:t>
            </w:r>
          </w:p>
        </w:tc>
      </w:tr>
      <w:tr w:rsidR="006150CA" w:rsidRPr="006150CA" w14:paraId="0A1380EA" w14:textId="77777777" w:rsidTr="00664EB6">
        <w:trPr>
          <w:trHeight w:val="69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ADDC9E2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996DF56" w14:textId="77777777" w:rsidR="006150CA" w:rsidRPr="006150CA" w:rsidRDefault="006150CA" w:rsidP="006150CA">
            <w:pPr>
              <w:widowControl w:val="0"/>
              <w:autoSpaceDE w:val="0"/>
              <w:autoSpaceDN w:val="0"/>
              <w:spacing w:after="0" w:line="240" w:lineRule="auto"/>
              <w:ind w:left="119" w:right="118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lang w:eastAsia="en-US"/>
              </w:rPr>
              <w:t>Вывоз мусора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02A004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16EA7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ED529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044D3A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400 000,00</w:t>
            </w:r>
          </w:p>
        </w:tc>
      </w:tr>
      <w:tr w:rsidR="006150CA" w:rsidRPr="006150CA" w14:paraId="07AFBB75" w14:textId="77777777" w:rsidTr="00664EB6">
        <w:trPr>
          <w:trHeight w:val="291"/>
          <w:jc w:val="center"/>
        </w:trPr>
        <w:tc>
          <w:tcPr>
            <w:tcW w:w="568" w:type="dxa"/>
            <w:shd w:val="clear" w:color="auto" w:fill="auto"/>
          </w:tcPr>
          <w:p w14:paraId="2945587E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40" w:type="dxa"/>
            <w:gridSpan w:val="4"/>
            <w:shd w:val="clear" w:color="auto" w:fill="auto"/>
          </w:tcPr>
          <w:p w14:paraId="64609830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B4F0A" w14:textId="77777777" w:rsidR="006150CA" w:rsidRPr="006150CA" w:rsidRDefault="006150CA" w:rsidP="006150C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12 000 000</w:t>
            </w:r>
            <w:r w:rsidRPr="00615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,00 </w:t>
            </w:r>
          </w:p>
          <w:p w14:paraId="74D41828" w14:textId="77777777" w:rsidR="006150CA" w:rsidRPr="006150CA" w:rsidRDefault="006150CA" w:rsidP="006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BB733F8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14:paraId="3E51A156" w14:textId="77777777" w:rsidR="006150CA" w:rsidRPr="006150CA" w:rsidRDefault="006150CA" w:rsidP="0061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A">
        <w:rPr>
          <w:rFonts w:ascii="Times New Roman" w:eastAsia="Times New Roman" w:hAnsi="Times New Roman" w:cs="Times New Roman"/>
          <w:sz w:val="24"/>
          <w:szCs w:val="24"/>
        </w:rPr>
        <w:t>Цены указаны на январь 2025 г</w:t>
      </w:r>
    </w:p>
    <w:p w14:paraId="5CA73DFA" w14:textId="77777777" w:rsidR="006150CA" w:rsidRPr="006150CA" w:rsidRDefault="006150CA" w:rsidP="0061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A">
        <w:rPr>
          <w:rFonts w:ascii="Times New Roman" w:eastAsia="Times New Roman" w:hAnsi="Times New Roman" w:cs="Times New Roman"/>
          <w:sz w:val="24"/>
          <w:szCs w:val="24"/>
        </w:rPr>
        <w:t>Условия оплаты: 50% предоплата, 50% после подписания Акта выполненных работ</w:t>
      </w:r>
    </w:p>
    <w:p w14:paraId="17018294" w14:textId="77777777" w:rsidR="006150CA" w:rsidRPr="006150CA" w:rsidRDefault="006150CA" w:rsidP="0061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B2AAE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</w:rPr>
      </w:pPr>
      <w:r w:rsidRPr="006150CA"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</w:rPr>
        <w:t>В стоимость включен НДС.</w:t>
      </w:r>
    </w:p>
    <w:p w14:paraId="51A1108E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</w:rPr>
      </w:pPr>
      <w:r w:rsidRPr="006150CA"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</w:rPr>
        <w:t>Гарантия 12 месяцев</w:t>
      </w:r>
      <w:r w:rsidRPr="006150CA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.</w:t>
      </w:r>
    </w:p>
    <w:p w14:paraId="2B04EC08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14:paraId="76DFBD94" w14:textId="77777777" w:rsidR="006150CA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6150CA">
        <w:rPr>
          <w:rFonts w:ascii="Times New Roman" w:eastAsia="Times New Roman" w:hAnsi="Times New Roman" w:cs="Times New Roman"/>
          <w:sz w:val="24"/>
          <w:szCs w:val="24"/>
        </w:rPr>
        <w:t>С уважением,</w:t>
      </w:r>
    </w:p>
    <w:p w14:paraId="196741DB" w14:textId="6D1EA622" w:rsidR="00A02A9C" w:rsidRPr="006150CA" w:rsidRDefault="006150CA" w:rsidP="006150CA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6150CA">
        <w:rPr>
          <w:rFonts w:ascii="Times New Roman" w:eastAsia="Times New Roman" w:hAnsi="Times New Roman" w:cs="Times New Roman"/>
          <w:sz w:val="24"/>
          <w:szCs w:val="24"/>
        </w:rPr>
        <w:t>Директор ТОО «</w:t>
      </w:r>
      <w:r w:rsidRPr="006150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ТД </w:t>
      </w:r>
      <w:proofErr w:type="spellStart"/>
      <w:r w:rsidRPr="006150CA">
        <w:rPr>
          <w:rFonts w:ascii="Times New Roman" w:eastAsia="Times New Roman" w:hAnsi="Times New Roman" w:cs="Times New Roman"/>
          <w:sz w:val="24"/>
          <w:szCs w:val="24"/>
          <w:lang w:val="en-US"/>
        </w:rPr>
        <w:t>Monolit</w:t>
      </w:r>
      <w:proofErr w:type="spellEnd"/>
      <w:r w:rsidRPr="00615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50CA">
        <w:rPr>
          <w:rFonts w:ascii="Times New Roman" w:eastAsia="Times New Roman" w:hAnsi="Times New Roman" w:cs="Times New Roman"/>
          <w:sz w:val="24"/>
          <w:szCs w:val="24"/>
        </w:rPr>
        <w:t xml:space="preserve">2030»   </w:t>
      </w:r>
      <w:proofErr w:type="gramEnd"/>
      <w:r w:rsidRPr="006150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Садыков М.</w:t>
      </w:r>
      <w:r w:rsidRPr="006150C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150CA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</w:t>
      </w:r>
    </w:p>
    <w:p w14:paraId="0F25BF5D" w14:textId="75CE4A99" w:rsidR="00A6473F" w:rsidRDefault="00A6473F" w:rsidP="00A6473F">
      <w:pPr>
        <w:keepNext/>
        <w:keepLines/>
        <w:spacing w:before="240" w:after="0" w:line="256" w:lineRule="auto"/>
      </w:pPr>
    </w:p>
    <w:p w14:paraId="76B17C5F" w14:textId="68E2E88A" w:rsidR="00A6473F" w:rsidRPr="00A6473F" w:rsidRDefault="00A6473F" w:rsidP="006150CA">
      <w:pPr>
        <w:keepNext/>
        <w:keepLines/>
        <w:spacing w:before="240" w:after="0" w:line="256" w:lineRule="auto"/>
        <w:rPr>
          <w:rFonts w:ascii="Times New Roman" w:eastAsia="Montserrat Medium" w:hAnsi="Times New Roman" w:cs="Times New Roman"/>
          <w:color w:val="365F91" w:themeColor="accent1" w:themeShade="BF"/>
          <w:sz w:val="32"/>
          <w:szCs w:val="32"/>
        </w:rPr>
      </w:pPr>
      <w:bookmarkStart w:id="0" w:name="_GoBack"/>
      <w:bookmarkEnd w:id="0"/>
      <w:r w:rsidRPr="00A6473F">
        <w:rPr>
          <w:rFonts w:ascii="Times New Roman" w:eastAsia="Montserrat Medium" w:hAnsi="Times New Roman" w:cs="Times New Roman"/>
          <w:color w:val="365F91" w:themeColor="accent1" w:themeShade="BF"/>
          <w:sz w:val="32"/>
          <w:szCs w:val="32"/>
        </w:rPr>
        <w:t xml:space="preserve">Копии документов, заверенные представителем </w:t>
      </w:r>
      <w:proofErr w:type="spellStart"/>
      <w:r w:rsidRPr="00A6473F">
        <w:rPr>
          <w:rFonts w:ascii="Times New Roman" w:eastAsia="Montserrat Medium" w:hAnsi="Times New Roman" w:cs="Times New Roman"/>
          <w:color w:val="365F91" w:themeColor="accent1" w:themeShade="BF"/>
          <w:sz w:val="32"/>
          <w:szCs w:val="32"/>
        </w:rPr>
        <w:t>акимата</w:t>
      </w:r>
      <w:proofErr w:type="spellEnd"/>
      <w:r w:rsidRPr="00A6473F">
        <w:rPr>
          <w:rFonts w:ascii="Times New Roman" w:eastAsia="Montserrat Medium" w:hAnsi="Times New Roman" w:cs="Times New Roman"/>
          <w:color w:val="365F91" w:themeColor="accent1" w:themeShade="BF"/>
          <w:sz w:val="32"/>
          <w:szCs w:val="32"/>
        </w:rPr>
        <w:t xml:space="preserve"> района или другим уполномоченным в установленном порядке должностным лицом, подтверждающие право государственной собственности</w:t>
      </w:r>
    </w:p>
    <w:p w14:paraId="10EDE88D" w14:textId="226ABCAF" w:rsidR="00A6473F" w:rsidRDefault="00A6473F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noProof/>
          <w:color w:val="2F5496"/>
          <w:sz w:val="32"/>
          <w:szCs w:val="32"/>
          <w:lang w:val="en-US" w:eastAsia="en-US"/>
        </w:rPr>
        <w:drawing>
          <wp:inline distT="0" distB="0" distL="0" distR="0" wp14:anchorId="73D55A04" wp14:editId="4C6536DE">
            <wp:extent cx="4825897" cy="74516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окумент_page-00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324" cy="745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8685" w14:textId="77777777" w:rsidR="00A6473F" w:rsidRDefault="00A6473F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14:paraId="67999CB0" w14:textId="77777777" w:rsidR="00A6473F" w:rsidRDefault="00A6473F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14:paraId="4A849658" w14:textId="77777777" w:rsidR="00A6473F" w:rsidRDefault="00A6473F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14:paraId="0C8CB259" w14:textId="79E4685C" w:rsidR="00E6576A" w:rsidRDefault="00EE2392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Согласие с ограничением ответственности</w:t>
      </w:r>
    </w:p>
    <w:p w14:paraId="0CA2AA98" w14:textId="77777777" w:rsidR="00E6576A" w:rsidRDefault="00E6576A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14:paraId="57774DC7" w14:textId="5F50B647" w:rsidR="00E6576A" w:rsidRDefault="00EE2392">
      <w:pPr>
        <w:rPr>
          <w:rFonts w:ascii="Montserrat Medium" w:eastAsia="Montserrat Medium" w:hAnsi="Montserrat Medium" w:cs="Montserrat Medium"/>
          <w:sz w:val="28"/>
          <w:szCs w:val="28"/>
        </w:rPr>
        <w:sectPr w:rsidR="00E6576A" w:rsidSect="006150CA">
          <w:pgSz w:w="11906" w:h="16838"/>
          <w:pgMar w:top="426" w:right="850" w:bottom="426" w:left="1701" w:header="708" w:footer="708" w:gutter="0"/>
          <w:cols w:space="720"/>
        </w:sectPr>
      </w:pPr>
      <w:r>
        <w:rPr>
          <w:rFonts w:ascii="Montserrat Medium" w:eastAsia="Montserrat Medium" w:hAnsi="Montserrat Medium" w:cs="Montserrat Medium"/>
          <w:sz w:val="28"/>
          <w:szCs w:val="28"/>
        </w:rPr>
        <w:t xml:space="preserve">Я, </w:t>
      </w:r>
      <w:r w:rsidR="00DD73A4" w:rsidRPr="00A6473F">
        <w:rPr>
          <w:rFonts w:ascii="Montserrat Medium" w:eastAsia="Montserrat Medium" w:hAnsi="Montserrat Medium" w:cs="Montserrat Medium"/>
          <w:color w:val="000000"/>
          <w:sz w:val="28"/>
          <w:szCs w:val="28"/>
          <w:lang w:val="kk-KZ"/>
        </w:rPr>
        <w:t>Сәрсенбай Арайлым Дарханқызы</w:t>
      </w:r>
      <w:r>
        <w:rPr>
          <w:rFonts w:ascii="Montserrat Medium" w:eastAsia="Montserrat Medium" w:hAnsi="Montserrat Medium" w:cs="Montserrat Medium"/>
          <w:sz w:val="28"/>
          <w:szCs w:val="28"/>
        </w:rPr>
        <w:t>, выражаю свое согласие, с тем, что качество проекта «</w:t>
      </w:r>
      <w:proofErr w:type="spellStart"/>
      <w:r>
        <w:rPr>
          <w:rFonts w:ascii="Montserrat Medium" w:eastAsia="Montserrat Medium" w:hAnsi="Montserrat Medium" w:cs="Montserrat Medium"/>
          <w:sz w:val="28"/>
          <w:szCs w:val="28"/>
          <w:lang w:val="en-US"/>
        </w:rPr>
        <w:t>Tugan</w:t>
      </w:r>
      <w:proofErr w:type="spellEnd"/>
      <w:r w:rsidRPr="00EE2392">
        <w:rPr>
          <w:rFonts w:ascii="Montserrat Medium" w:eastAsia="Montserrat Medium" w:hAnsi="Montserrat Medium" w:cs="Montserrat Medium"/>
          <w:sz w:val="28"/>
          <w:szCs w:val="28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sz w:val="28"/>
          <w:szCs w:val="28"/>
          <w:lang w:val="en-US"/>
        </w:rPr>
        <w:t>qala</w:t>
      </w:r>
      <w:proofErr w:type="spellEnd"/>
      <w:r>
        <w:rPr>
          <w:rFonts w:ascii="Montserrat Medium" w:eastAsia="Montserrat Medium" w:hAnsi="Montserrat Medium" w:cs="Montserrat Medium"/>
          <w:sz w:val="28"/>
          <w:szCs w:val="28"/>
        </w:rPr>
        <w:t>» зависит от проектной команды в первую очередь, а возможность его реализации – от результатов голосования.</w:t>
      </w:r>
    </w:p>
    <w:p w14:paraId="16EFACDA" w14:textId="77777777" w:rsidR="00E6576A" w:rsidRDefault="00EE2392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lastRenderedPageBreak/>
        <w:t>Эскизы (рисунки), характеризующие внешний вид и функциональность объекта</w:t>
      </w:r>
    </w:p>
    <w:p w14:paraId="0199E950" w14:textId="344CBE70" w:rsidR="00E6576A" w:rsidRDefault="00E6576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08984A27" w14:textId="218F39FA" w:rsidR="00E6576A" w:rsidRDefault="00E6576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0516B86E" w14:textId="77777777" w:rsidR="00E6576A" w:rsidRDefault="00E6576A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14:paraId="57AAB67C" w14:textId="1DEF084C" w:rsidR="00E6576A" w:rsidRDefault="00E6576A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14:paraId="4B27A53D" w14:textId="76D96232" w:rsidR="00E6576A" w:rsidRDefault="00D120DA" w:rsidP="00A02A9C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  <w:r w:rsidRPr="00D120DA">
        <w:rPr>
          <w:rFonts w:ascii="Montserrat Medium" w:eastAsia="Montserrat Medium" w:hAnsi="Montserrat Medium" w:cs="Montserrat Medium"/>
          <w:noProof/>
          <w:sz w:val="28"/>
          <w:szCs w:val="28"/>
          <w:lang w:val="en-US" w:eastAsia="en-US"/>
        </w:rPr>
        <w:drawing>
          <wp:inline distT="0" distB="0" distL="0" distR="0" wp14:anchorId="3BA37E47" wp14:editId="14B17AEA">
            <wp:extent cx="7265212" cy="2991395"/>
            <wp:effectExtent l="0" t="0" r="0" b="0"/>
            <wp:docPr id="2" name="Рисунок 2" descr="C:\Users\admin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.jf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69" cy="300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76A">
      <w:pgSz w:w="16838" w:h="11906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BCF12" w14:textId="77777777" w:rsidR="005A0F0F" w:rsidRDefault="005A0F0F">
      <w:pPr>
        <w:spacing w:after="0" w:line="240" w:lineRule="auto"/>
      </w:pPr>
      <w:r>
        <w:separator/>
      </w:r>
    </w:p>
  </w:endnote>
  <w:endnote w:type="continuationSeparator" w:id="0">
    <w:p w14:paraId="58DBB7B4" w14:textId="77777777" w:rsidR="005A0F0F" w:rsidRDefault="005A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 Medium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5147" w14:textId="22E2FE59" w:rsidR="00DD73A4" w:rsidRDefault="00DD73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6150CA">
      <w:rPr>
        <w:rFonts w:ascii="Arial Narrow" w:eastAsia="Arial Narrow" w:hAnsi="Arial Narrow" w:cs="Arial Narrow"/>
        <w:noProof/>
        <w:color w:val="000000"/>
      </w:rPr>
      <w:t>11</w:t>
    </w:r>
    <w:r>
      <w:rPr>
        <w:rFonts w:ascii="Arial Narrow" w:eastAsia="Arial Narrow" w:hAnsi="Arial Narrow" w:cs="Arial Narrow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0A3A1" w14:textId="77777777" w:rsidR="005A0F0F" w:rsidRDefault="005A0F0F">
      <w:pPr>
        <w:spacing w:after="0" w:line="240" w:lineRule="auto"/>
      </w:pPr>
      <w:r>
        <w:separator/>
      </w:r>
    </w:p>
  </w:footnote>
  <w:footnote w:type="continuationSeparator" w:id="0">
    <w:p w14:paraId="5BD98E63" w14:textId="77777777" w:rsidR="005A0F0F" w:rsidRDefault="005A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AE67D" w14:textId="694C861A" w:rsidR="00FE469E" w:rsidRPr="00EE2392" w:rsidRDefault="00FE469E" w:rsidP="00EE23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81099"/>
    <w:multiLevelType w:val="multilevel"/>
    <w:tmpl w:val="F8880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35BE"/>
    <w:multiLevelType w:val="multilevel"/>
    <w:tmpl w:val="DBC49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300FE"/>
    <w:multiLevelType w:val="multilevel"/>
    <w:tmpl w:val="8C6ED9C6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7C4D7173"/>
    <w:multiLevelType w:val="multilevel"/>
    <w:tmpl w:val="3B4EA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0385C"/>
    <w:multiLevelType w:val="multilevel"/>
    <w:tmpl w:val="BB52E5F2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6A"/>
    <w:rsid w:val="00067977"/>
    <w:rsid w:val="000723AA"/>
    <w:rsid w:val="0012614A"/>
    <w:rsid w:val="00130F8D"/>
    <w:rsid w:val="002654ED"/>
    <w:rsid w:val="0028097B"/>
    <w:rsid w:val="002A64C1"/>
    <w:rsid w:val="002E39F1"/>
    <w:rsid w:val="002F06B1"/>
    <w:rsid w:val="00300E81"/>
    <w:rsid w:val="00343097"/>
    <w:rsid w:val="004032F5"/>
    <w:rsid w:val="004151A4"/>
    <w:rsid w:val="004514E5"/>
    <w:rsid w:val="004700A3"/>
    <w:rsid w:val="005375E6"/>
    <w:rsid w:val="00552307"/>
    <w:rsid w:val="005A0F0F"/>
    <w:rsid w:val="0060524B"/>
    <w:rsid w:val="006150CA"/>
    <w:rsid w:val="006242C9"/>
    <w:rsid w:val="007762AB"/>
    <w:rsid w:val="007C485C"/>
    <w:rsid w:val="007D7235"/>
    <w:rsid w:val="0084578B"/>
    <w:rsid w:val="0086555C"/>
    <w:rsid w:val="009B4799"/>
    <w:rsid w:val="009E5AD1"/>
    <w:rsid w:val="00A02A9C"/>
    <w:rsid w:val="00A6473F"/>
    <w:rsid w:val="00A66F96"/>
    <w:rsid w:val="00A72463"/>
    <w:rsid w:val="00AD248D"/>
    <w:rsid w:val="00AD3BD3"/>
    <w:rsid w:val="00AF656D"/>
    <w:rsid w:val="00B111AA"/>
    <w:rsid w:val="00B7774C"/>
    <w:rsid w:val="00C036EF"/>
    <w:rsid w:val="00C328A5"/>
    <w:rsid w:val="00CB519E"/>
    <w:rsid w:val="00CC30CE"/>
    <w:rsid w:val="00D120DA"/>
    <w:rsid w:val="00D9365C"/>
    <w:rsid w:val="00DD73A4"/>
    <w:rsid w:val="00E067DD"/>
    <w:rsid w:val="00E12AF0"/>
    <w:rsid w:val="00E332A8"/>
    <w:rsid w:val="00E50DC3"/>
    <w:rsid w:val="00E6576A"/>
    <w:rsid w:val="00E75490"/>
    <w:rsid w:val="00EA181B"/>
    <w:rsid w:val="00EE2392"/>
    <w:rsid w:val="00FB6610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C3E2"/>
  <w15:docId w15:val="{1886956C-48CC-49C0-A44A-89E6366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E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392"/>
  </w:style>
  <w:style w:type="paragraph" w:styleId="a7">
    <w:name w:val="footer"/>
    <w:basedOn w:val="a"/>
    <w:link w:val="a8"/>
    <w:uiPriority w:val="99"/>
    <w:unhideWhenUsed/>
    <w:rsid w:val="00EE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392"/>
  </w:style>
  <w:style w:type="paragraph" w:styleId="a9">
    <w:name w:val="List Paragraph"/>
    <w:basedOn w:val="a"/>
    <w:uiPriority w:val="34"/>
    <w:qFormat/>
    <w:rsid w:val="00DD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2276-5B44-4E94-9F0A-E40FB64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Izbasarov, Abilkair Kayrullovich</dc:creator>
  <cp:keywords/>
  <dc:description/>
  <cp:lastModifiedBy>admin</cp:lastModifiedBy>
  <cp:revision>16</cp:revision>
  <dcterms:created xsi:type="dcterms:W3CDTF">2023-12-07T17:57:00Z</dcterms:created>
  <dcterms:modified xsi:type="dcterms:W3CDTF">2025-01-15T10:27:00Z</dcterms:modified>
</cp:coreProperties>
</file>