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normal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normal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normal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E957A3" w:rsidRDefault="00AC34C3" w:rsidP="006A190D">
      <w:pPr>
        <w:pStyle w:val="normal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="00E957A3" w:rsidRPr="00E957A3">
        <w:rPr>
          <w:rFonts w:ascii="Times New Roman" w:eastAsia="Arial" w:hAnsi="Times New Roman" w:cs="Times New Roman"/>
          <w:b/>
          <w:sz w:val="28"/>
          <w:szCs w:val="28"/>
        </w:rPr>
        <w:t>Автомобильная и велосипедная парковка для жителе</w:t>
      </w:r>
      <w:r>
        <w:rPr>
          <w:rFonts w:ascii="Times New Roman" w:eastAsia="Arial" w:hAnsi="Times New Roman" w:cs="Times New Roman"/>
          <w:b/>
          <w:sz w:val="28"/>
          <w:szCs w:val="28"/>
        </w:rPr>
        <w:t>й Сандригайло 98 и Качарская 53»</w:t>
      </w:r>
    </w:p>
    <w:p w:rsidR="00180FF7" w:rsidRPr="006A190D" w:rsidRDefault="00180FF7" w:rsidP="006A190D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957A3" w:rsidRPr="00E957A3" w:rsidRDefault="006A190D" w:rsidP="00E957A3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</w:t>
      </w:r>
      <w:r w:rsidR="00E957A3" w:rsidRPr="00E957A3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автомобильных дорог, съездов, проездов и парковочных мест.</w:t>
      </w:r>
    </w:p>
    <w:p w:rsidR="00180FF7" w:rsidRPr="006A190D" w:rsidRDefault="00180FF7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normal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normal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E957A3" w:rsidP="00D95146">
      <w:pPr>
        <w:pStyle w:val="normal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Петрунина Светлана Сергеевна</w:t>
      </w:r>
    </w:p>
    <w:p w:rsidR="00D95146" w:rsidRPr="00D95146" w:rsidRDefault="00E957A3" w:rsidP="00D95146">
      <w:pPr>
        <w:pStyle w:val="normal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957A3">
        <w:rPr>
          <w:rFonts w:ascii="Times New Roman" w:eastAsia="Arial" w:hAnsi="Times New Roman" w:cs="Times New Roman"/>
          <w:color w:val="000000"/>
          <w:sz w:val="28"/>
          <w:szCs w:val="28"/>
        </w:rPr>
        <w:t>.Бабенов Амир Берикбаевич</w:t>
      </w:r>
    </w:p>
    <w:p w:rsidR="00180FF7" w:rsidRDefault="00E957A3" w:rsidP="00D95146">
      <w:pPr>
        <w:pStyle w:val="normal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957A3">
        <w:rPr>
          <w:rFonts w:ascii="Times New Roman" w:eastAsia="Arial" w:hAnsi="Times New Roman" w:cs="Times New Roman"/>
          <w:color w:val="000000"/>
          <w:sz w:val="28"/>
          <w:szCs w:val="28"/>
        </w:rPr>
        <w:t>Петрова Ирина Степановна</w:t>
      </w:r>
    </w:p>
    <w:p w:rsidR="006D2377" w:rsidRPr="00D95146" w:rsidRDefault="00E73EA3" w:rsidP="00D95146">
      <w:pPr>
        <w:pStyle w:val="normal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Осипенко Алё</w:t>
      </w:r>
      <w:r w:rsidR="006D2377">
        <w:rPr>
          <w:rFonts w:ascii="Times New Roman" w:eastAsia="Arial" w:hAnsi="Times New Roman" w:cs="Times New Roman"/>
          <w:color w:val="000000"/>
          <w:sz w:val="28"/>
          <w:szCs w:val="28"/>
        </w:rPr>
        <w:t>на Евгеньевна</w:t>
      </w: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normal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normal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normal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normal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normal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normal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normal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normal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E957A3" w:rsidRDefault="00AC34C3" w:rsidP="00E957A3">
      <w:pPr>
        <w:pStyle w:val="normal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«</w:t>
      </w:r>
      <w:r w:rsidR="00E957A3" w:rsidRPr="00E957A3">
        <w:rPr>
          <w:rFonts w:ascii="Times New Roman" w:eastAsia="Arial" w:hAnsi="Times New Roman" w:cs="Times New Roman"/>
          <w:sz w:val="28"/>
          <w:szCs w:val="28"/>
        </w:rPr>
        <w:t>Автомобильная и велосипедная парковка для жителе</w:t>
      </w:r>
      <w:r>
        <w:rPr>
          <w:rFonts w:ascii="Times New Roman" w:eastAsia="Arial" w:hAnsi="Times New Roman" w:cs="Times New Roman"/>
          <w:sz w:val="28"/>
          <w:szCs w:val="28"/>
        </w:rPr>
        <w:t>й Сандригайло 98 и Качарская 53»</w:t>
      </w:r>
    </w:p>
    <w:p w:rsidR="00180FF7" w:rsidRPr="006A190D" w:rsidRDefault="006A190D" w:rsidP="00346CFD">
      <w:pPr>
        <w:pStyle w:val="normal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E957A3">
        <w:rPr>
          <w:rFonts w:ascii="Times New Roman" w:eastAsia="Arial" w:hAnsi="Times New Roman" w:cs="Times New Roman"/>
          <w:sz w:val="28"/>
          <w:szCs w:val="28"/>
        </w:rPr>
        <w:t xml:space="preserve"> Т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ерритория </w:t>
      </w:r>
      <w:r w:rsidR="00E957A3">
        <w:rPr>
          <w:rFonts w:ascii="Times New Roman" w:eastAsia="Arial" w:hAnsi="Times New Roman" w:cs="Times New Roman"/>
          <w:sz w:val="28"/>
          <w:szCs w:val="28"/>
        </w:rPr>
        <w:t xml:space="preserve">между домами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 ул. </w:t>
      </w:r>
      <w:r w:rsidR="00E957A3">
        <w:rPr>
          <w:rFonts w:ascii="Times New Roman" w:eastAsia="Arial" w:hAnsi="Times New Roman" w:cs="Times New Roman"/>
          <w:sz w:val="28"/>
          <w:szCs w:val="28"/>
        </w:rPr>
        <w:t>Н.Ф. Сандригайло д. 98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и </w:t>
      </w:r>
      <w:r w:rsidR="00E957A3">
        <w:rPr>
          <w:rFonts w:ascii="Times New Roman" w:eastAsia="Arial" w:hAnsi="Times New Roman" w:cs="Times New Roman"/>
          <w:sz w:val="28"/>
          <w:szCs w:val="28"/>
        </w:rPr>
        <w:t xml:space="preserve"> ул. Качарская д. 53. Ориентир киоск Кренделек</w:t>
      </w:r>
    </w:p>
    <w:p w:rsidR="00D934C6" w:rsidRPr="00D934C6" w:rsidRDefault="006A190D" w:rsidP="00D934C6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D2377" w:rsidP="006D2377">
      <w:pPr>
        <w:pStyle w:val="normal"/>
        <w:tabs>
          <w:tab w:val="left" w:pos="851"/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3.1.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Тип проекта:</w:t>
      </w:r>
      <w:r w:rsidR="00E957A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E957A3" w:rsidRPr="00E957A3">
        <w:rPr>
          <w:rFonts w:ascii="Times New Roman" w:eastAsia="Arial" w:hAnsi="Times New Roman" w:cs="Times New Roman"/>
          <w:color w:val="000000"/>
          <w:sz w:val="28"/>
          <w:szCs w:val="28"/>
        </w:rPr>
        <w:t>Ремонт и благоустройство автомобильных дорог, съездов, проездов и парковочных мест</w:t>
      </w:r>
      <w:r w:rsidR="006A190D" w:rsidRPr="00D934C6">
        <w:rPr>
          <w:rFonts w:ascii="Times New Roman" w:eastAsia="Arial" w:hAnsi="Times New Roman" w:cs="Times New Roman"/>
          <w:sz w:val="28"/>
          <w:szCs w:val="28"/>
        </w:rPr>
        <w:t>;</w:t>
      </w:r>
    </w:p>
    <w:p w:rsidR="005C2F73" w:rsidRPr="005C2F73" w:rsidRDefault="006D2377" w:rsidP="006D2377">
      <w:pPr>
        <w:pStyle w:val="normal"/>
        <w:tabs>
          <w:tab w:val="left" w:pos="851"/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3.2.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="005C2F7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 современных жилых районах города острой проблемой остается нехватка парковочных мест для автомобилей и велосипедов. Особенно это актуально для жителей </w:t>
      </w:r>
      <w:r w:rsidR="005C2F73">
        <w:rPr>
          <w:rFonts w:ascii="Times New Roman" w:eastAsia="Arial" w:hAnsi="Times New Roman" w:cs="Times New Roman"/>
          <w:sz w:val="28"/>
          <w:szCs w:val="28"/>
        </w:rPr>
        <w:t xml:space="preserve">домов </w:t>
      </w:r>
      <w:r w:rsidR="005C2F73" w:rsidRPr="006A190D">
        <w:rPr>
          <w:rFonts w:ascii="Times New Roman" w:eastAsia="Arial" w:hAnsi="Times New Roman" w:cs="Times New Roman"/>
          <w:sz w:val="28"/>
          <w:szCs w:val="28"/>
        </w:rPr>
        <w:t xml:space="preserve">по ул. </w:t>
      </w:r>
      <w:r w:rsidR="005C2F73">
        <w:rPr>
          <w:rFonts w:ascii="Times New Roman" w:eastAsia="Arial" w:hAnsi="Times New Roman" w:cs="Times New Roman"/>
          <w:sz w:val="28"/>
          <w:szCs w:val="28"/>
        </w:rPr>
        <w:t>Н.Ф. Сандригайло д. 98</w:t>
      </w:r>
      <w:r w:rsidR="005C2F73" w:rsidRPr="006A190D">
        <w:rPr>
          <w:rFonts w:ascii="Times New Roman" w:eastAsia="Arial" w:hAnsi="Times New Roman" w:cs="Times New Roman"/>
          <w:sz w:val="28"/>
          <w:szCs w:val="28"/>
        </w:rPr>
        <w:t xml:space="preserve"> и </w:t>
      </w:r>
      <w:r w:rsidR="005C2F73">
        <w:rPr>
          <w:rFonts w:ascii="Times New Roman" w:eastAsia="Arial" w:hAnsi="Times New Roman" w:cs="Times New Roman"/>
          <w:sz w:val="28"/>
          <w:szCs w:val="28"/>
        </w:rPr>
        <w:t xml:space="preserve"> ул. Качарская д. 53.</w:t>
      </w:r>
      <w:r w:rsidR="005C2F73" w:rsidRPr="005C2F73">
        <w:t xml:space="preserve"> </w:t>
      </w:r>
      <w:r w:rsidR="005C2F73" w:rsidRPr="005C2F73">
        <w:rPr>
          <w:rFonts w:ascii="Times New Roman" w:eastAsia="Arial" w:hAnsi="Times New Roman" w:cs="Times New Roman"/>
          <w:sz w:val="28"/>
          <w:szCs w:val="28"/>
        </w:rPr>
        <w:t>Отсутствие организованных парковок приводит к стихийной парковке на тротуарах, газонах и детских площадках, создавая неудобства и угрозу безопасности.</w:t>
      </w:r>
      <w:r w:rsidR="005C2F7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C2F73" w:rsidRPr="005C2F73">
        <w:rPr>
          <w:rFonts w:ascii="Times New Roman" w:eastAsia="Arial" w:hAnsi="Times New Roman" w:cs="Times New Roman"/>
          <w:sz w:val="28"/>
          <w:szCs w:val="28"/>
        </w:rPr>
        <w:t>Именно поэто</w:t>
      </w:r>
      <w:r w:rsidR="005C2F73">
        <w:rPr>
          <w:rFonts w:ascii="Times New Roman" w:eastAsia="Arial" w:hAnsi="Times New Roman" w:cs="Times New Roman"/>
          <w:sz w:val="28"/>
          <w:szCs w:val="28"/>
        </w:rPr>
        <w:t>му мы — активные жители нашего дома</w:t>
      </w:r>
      <w:r w:rsidR="005C2F73" w:rsidRPr="005C2F73">
        <w:rPr>
          <w:rFonts w:ascii="Times New Roman" w:eastAsia="Arial" w:hAnsi="Times New Roman" w:cs="Times New Roman"/>
          <w:sz w:val="28"/>
          <w:szCs w:val="28"/>
        </w:rPr>
        <w:t>, решили объединиться и реализовать проект по созданию парковочных мест с целью создания благополучной обстановки во дворе</w:t>
      </w:r>
    </w:p>
    <w:p w:rsidR="00D934C6" w:rsidRPr="00D934C6" w:rsidRDefault="006A190D" w:rsidP="005C2F73">
      <w:pPr>
        <w:pStyle w:val="normal"/>
        <w:tabs>
          <w:tab w:val="left" w:pos="851"/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D2377" w:rsidP="006D2377">
      <w:pPr>
        <w:pStyle w:val="normal"/>
        <w:tabs>
          <w:tab w:val="left" w:pos="851"/>
          <w:tab w:val="left" w:pos="1134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3.3.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="006A190D"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5C2F73" w:rsidRDefault="005C2F73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C2F73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  <w:r w:rsidR="000B3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C2F73">
              <w:rPr>
                <w:rFonts w:ascii="Times New Roman" w:eastAsia="Arial" w:hAnsi="Times New Roman" w:cs="Times New Roman"/>
                <w:sz w:val="24"/>
                <w:szCs w:val="24"/>
              </w:rPr>
              <w:t>460</w:t>
            </w:r>
            <w:r w:rsidR="000B3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C2F73">
              <w:rPr>
                <w:rFonts w:ascii="Times New Roman" w:eastAsia="Arial" w:hAnsi="Times New Roman" w:cs="Times New Roman"/>
                <w:sz w:val="24"/>
                <w:szCs w:val="24"/>
              </w:rPr>
              <w:t>459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4111" w:type="dxa"/>
          </w:tcPr>
          <w:p w:rsidR="00180FF7" w:rsidRPr="00346CFD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Расчистка территории, уборка мусора, выравнивание территории, </w:t>
            </w:r>
            <w:r w:rsidRPr="000B3A87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(Приобретение общестроительных материалов, тары, инструмента для общестроительных работы, включая коммуникации),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0B3A8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укладка 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асфальтового покрытия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0B3A87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3A87">
              <w:rPr>
                <w:rFonts w:ascii="Times New Roman" w:hAnsi="Times New Roman"/>
              </w:rPr>
              <w:t>790</w:t>
            </w:r>
            <w:r>
              <w:rPr>
                <w:rFonts w:ascii="Times New Roman" w:hAnsi="Times New Roman"/>
              </w:rPr>
              <w:t xml:space="preserve"> </w:t>
            </w:r>
            <w:r w:rsidRPr="000B3A87">
              <w:rPr>
                <w:rFonts w:ascii="Times New Roman" w:hAnsi="Times New Roman"/>
              </w:rPr>
              <w:t>450, 00</w:t>
            </w:r>
          </w:p>
        </w:tc>
        <w:tc>
          <w:tcPr>
            <w:tcW w:w="4111" w:type="dxa"/>
          </w:tcPr>
          <w:p w:rsidR="00180FF7" w:rsidRPr="00346CFD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Montserrat" w:hAnsi="Montserrat"/>
              </w:rPr>
              <w:t xml:space="preserve">Светильник с лампами накаливания, Светильник светодиодный уличный консульный СКУ-1 100 Вт/, Фундаменты-столбы бетонные, Опора освещения СТВ 11-3.0 (по 11 м), </w:t>
            </w:r>
            <w:r w:rsidRPr="00547A6B">
              <w:rPr>
                <w:rFonts w:ascii="Monserat" w:hAnsi="Monserat"/>
              </w:rPr>
              <w:t>Велопарковка на 10 мест</w:t>
            </w:r>
            <w:r>
              <w:rPr>
                <w:rFonts w:ascii="Monserat" w:hAnsi="Monserat"/>
              </w:rPr>
              <w:t xml:space="preserve">, </w:t>
            </w:r>
            <w:r>
              <w:rPr>
                <w:rFonts w:ascii="Montserrat" w:hAnsi="Montserrat"/>
              </w:rPr>
              <w:t xml:space="preserve">Опора освещения СТВ 11-3.0 (по 11 м) и другое предусмотренное техническим проектом 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0B3A87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3A87"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</w:rPr>
              <w:t xml:space="preserve"> </w:t>
            </w:r>
            <w:r w:rsidRPr="000B3A87">
              <w:rPr>
                <w:rFonts w:ascii="Times New Roman" w:hAnsi="Times New Roman"/>
              </w:rPr>
              <w:t>000</w:t>
            </w:r>
            <w:r>
              <w:rPr>
                <w:rFonts w:ascii="Times New Roman" w:hAnsi="Times New Roman"/>
              </w:rPr>
              <w:t>,00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0B3A87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3A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</w:t>
            </w:r>
            <w:r w:rsidRPr="000B3A87">
              <w:rPr>
                <w:rFonts w:ascii="Times New Roman" w:hAnsi="Times New Roman"/>
              </w:rPr>
              <w:t>310</w:t>
            </w:r>
            <w:r>
              <w:rPr>
                <w:rFonts w:ascii="Times New Roman" w:hAnsi="Times New Roman"/>
              </w:rPr>
              <w:t xml:space="preserve"> </w:t>
            </w:r>
            <w:r w:rsidRPr="000B3A87">
              <w:rPr>
                <w:rFonts w:ascii="Times New Roman" w:hAnsi="Times New Roman"/>
              </w:rPr>
              <w:t>909,00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0B3A8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631 090, 00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normal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0B3A87" w:rsidP="00AC1BE0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6 941</w:t>
            </w:r>
            <w:r w:rsidRPr="000C7646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999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AC1BE0" w:rsidRDefault="00AC1BE0" w:rsidP="00AC1BE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Создание новой</w:t>
      </w:r>
      <w:r w:rsidRPr="00AC1BE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благоустроенной, безопасной и удобной парковочной зоны для автомобилей и велосипедов, с учётом потребностей всех категорий жителей.</w:t>
      </w:r>
      <w:r w:rsidRPr="00AC1BE0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AC1BE0">
        <w:rPr>
          <w:rFonts w:ascii="Times New Roman" w:eastAsia="Arial" w:hAnsi="Times New Roman" w:cs="Times New Roman"/>
          <w:color w:val="000000"/>
          <w:sz w:val="28"/>
          <w:szCs w:val="28"/>
        </w:rPr>
        <w:t>Реализация проекта позволит не только решить проблему стихийной парковки, но и повысит комфорт, безопасность и качество городской среды для всех категорий жителей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Дети, подростки, проживающие </w:t>
      </w:r>
      <w:r w:rsidR="00AC1BE0">
        <w:rPr>
          <w:rFonts w:ascii="Times New Roman" w:eastAsia="Arial" w:hAnsi="Times New Roman" w:cs="Times New Roman"/>
          <w:sz w:val="28"/>
          <w:szCs w:val="28"/>
        </w:rPr>
        <w:t>в соседних домах, молодежь, пенсионеры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</w:t>
      </w:r>
      <w:r w:rsidR="00AC1BE0">
        <w:rPr>
          <w:rFonts w:ascii="Times New Roman" w:eastAsia="Arial" w:hAnsi="Times New Roman" w:cs="Times New Roman"/>
          <w:sz w:val="28"/>
          <w:szCs w:val="28"/>
        </w:rPr>
        <w:t>мых пользователей (человек): 35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AC1BE0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*8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, ОСИ «Сандригайло 98»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normal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AC1BE0" w:rsidP="006A190D">
            <w:pPr>
              <w:pStyle w:val="normal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*8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0000</w:t>
            </w:r>
          </w:p>
        </w:tc>
      </w:tr>
    </w:tbl>
    <w:p w:rsidR="00180FF7" w:rsidRPr="006A190D" w:rsidRDefault="006A190D" w:rsidP="00A0130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="00AC1BE0">
        <w:rPr>
          <w:rFonts w:ascii="Times New Roman" w:eastAsia="Arial" w:hAnsi="Times New Roman" w:cs="Times New Roman"/>
          <w:sz w:val="28"/>
          <w:szCs w:val="28"/>
        </w:rPr>
        <w:t xml:space="preserve"> 6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0 дней </w:t>
      </w:r>
    </w:p>
    <w:p w:rsidR="00180FF7" w:rsidRPr="006A190D" w:rsidRDefault="006A190D" w:rsidP="001F67A8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="001421A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normal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Эскизы (рисунки), характеризующие внешний вид и</w:t>
      </w:r>
      <w:r w:rsidR="005B27C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функциональность объекта – на 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0409B6">
        <w:rPr>
          <w:rFonts w:ascii="Times New Roman" w:eastAsia="Arial" w:hAnsi="Times New Roman" w:cs="Times New Roman"/>
          <w:color w:val="000000"/>
          <w:sz w:val="28"/>
          <w:szCs w:val="28"/>
        </w:rPr>
        <w:t>- на 1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5B27C2" w:rsidP="00D5354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Технический проект – на 9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180FF7" w:rsidRPr="006A190D" w:rsidRDefault="006A190D" w:rsidP="00D6481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AC34C3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Всего на 20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normal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AC1BE0" w:rsidP="00D6481B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Заявитель: Петрунина Светлана Сергеевна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6A190D" w:rsidRDefault="006A190D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6A190D" w:rsidP="00D6481B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AC1BE0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AC1BE0">
        <w:rPr>
          <w:rFonts w:ascii="Times New Roman" w:eastAsia="Arial" w:hAnsi="Times New Roman" w:cs="Times New Roman"/>
          <w:i/>
          <w:color w:val="000000"/>
          <w:sz w:val="28"/>
          <w:szCs w:val="28"/>
        </w:rPr>
        <w:t>Бабенов Амир Берикбаевич</w:t>
      </w:r>
    </w:p>
    <w:p w:rsidR="00180FF7" w:rsidRDefault="00AC1BE0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AC1BE0">
        <w:rPr>
          <w:rFonts w:ascii="Times New Roman" w:eastAsia="Arial" w:hAnsi="Times New Roman" w:cs="Times New Roman"/>
          <w:i/>
          <w:color w:val="000000"/>
          <w:sz w:val="28"/>
          <w:szCs w:val="28"/>
        </w:rPr>
        <w:t>Петрова Ирина Степановна</w:t>
      </w:r>
      <w:r w:rsidR="005B27C2">
        <w:rPr>
          <w:rFonts w:ascii="Times New Roman" w:eastAsia="Arial" w:hAnsi="Times New Roman" w:cs="Times New Roman"/>
          <w:i/>
          <w:color w:val="000000"/>
          <w:sz w:val="28"/>
          <w:szCs w:val="28"/>
        </w:rPr>
        <w:t xml:space="preserve"> </w:t>
      </w:r>
    </w:p>
    <w:p w:rsidR="005B27C2" w:rsidRDefault="00E73EA3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Осипенко Алё</w:t>
      </w:r>
      <w:r w:rsidR="005B27C2">
        <w:rPr>
          <w:rFonts w:ascii="Times New Roman" w:eastAsia="Arial" w:hAnsi="Times New Roman" w:cs="Times New Roman"/>
          <w:i/>
          <w:color w:val="000000"/>
          <w:sz w:val="28"/>
          <w:szCs w:val="28"/>
        </w:rPr>
        <w:t>на Евгеньевна</w:t>
      </w:r>
    </w:p>
    <w:p w:rsidR="005B27C2" w:rsidRPr="006A190D" w:rsidRDefault="005B27C2" w:rsidP="00D6481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6A190D" w:rsidRDefault="006A190D" w:rsidP="00D6481B">
      <w:pPr>
        <w:pStyle w:val="normal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___________</w:t>
      </w:r>
      <w:r w:rsidR="00010CEE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413404" cy="701574"/>
            <wp:effectExtent l="19050" t="0" r="0" b="0"/>
            <wp:docPr id="14" name="Рисунок 13" descr="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ис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0D">
        <w:rPr>
          <w:rFonts w:ascii="Times New Roman" w:eastAsia="Arial" w:hAnsi="Times New Roman" w:cs="Times New Roman"/>
          <w:sz w:val="28"/>
          <w:szCs w:val="28"/>
        </w:rPr>
        <w:t>_____________</w:t>
      </w:r>
    </w:p>
    <w:p w:rsidR="00180FF7" w:rsidRPr="006A190D" w:rsidRDefault="006A190D" w:rsidP="00D6481B">
      <w:pPr>
        <w:pStyle w:val="normal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6A190D" w:rsidRDefault="00AC1BE0" w:rsidP="00D6481B">
      <w:pPr>
        <w:pStyle w:val="normal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Контактный телефон: 8-771-280-26-43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AC1BE0" w:rsidP="00D6481B">
      <w:pPr>
        <w:pStyle w:val="normal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bozhkoss</w:t>
      </w:r>
      <w:r w:rsidRPr="00AC1BE0">
        <w:rPr>
          <w:rFonts w:ascii="Times New Roman" w:eastAsia="Arial" w:hAnsi="Times New Roman" w:cs="Times New Roman"/>
          <w:sz w:val="28"/>
          <w:szCs w:val="28"/>
        </w:rPr>
        <w:t>1987@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mail</w:t>
      </w:r>
      <w:r w:rsidRPr="00AC1BE0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normal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="00AC1BE0">
        <w:rPr>
          <w:rFonts w:ascii="Times New Roman" w:eastAsia="Arial" w:hAnsi="Times New Roman" w:cs="Times New Roman"/>
          <w:sz w:val="28"/>
          <w:szCs w:val="28"/>
        </w:rPr>
        <w:t>, ул. Н.Ф. Сандригайло д.98, кв. 99, индекс 111500</w:t>
      </w:r>
    </w:p>
    <w:p w:rsidR="00180FF7" w:rsidRDefault="006A190D" w:rsidP="00D6481B">
      <w:pPr>
        <w:pStyle w:val="normal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  <w:t>15  декабря  2025 год</w:t>
      </w:r>
      <w:r>
        <w:br w:type="page"/>
      </w:r>
    </w:p>
    <w:p w:rsidR="00180FF7" w:rsidRPr="001F67A8" w:rsidRDefault="00D5354A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>Краткая аннотация о проекте для размещения на титульной странице для</w:t>
      </w:r>
      <w:r w:rsidR="00DF7779">
        <w:rPr>
          <w:rFonts w:ascii="Times New Roman" w:eastAsia="Arial" w:hAnsi="Times New Roman" w:cs="Times New Roman"/>
          <w:b/>
          <w:sz w:val="28"/>
          <w:szCs w:val="28"/>
        </w:rPr>
        <w:t xml:space="preserve"> голосования на Портале проекта</w:t>
      </w:r>
      <w:r w:rsidR="00DF7779" w:rsidRPr="00DF777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"Автомобильная и велосипедная парковка для жителей Сандригайло 98 и Качарская 53</w:t>
      </w:r>
    </w:p>
    <w:p w:rsidR="00180FF7" w:rsidRPr="00DF7779" w:rsidRDefault="00180FF7" w:rsidP="00DF7779">
      <w:pPr>
        <w:pStyle w:val="normal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В современных жилых районах города острой проблемой остаётся нехватка парковочных мест для автомобилей и велосипедов. Особенно это актуально для жителей домов по адресам Сандригайло, 98 и Качарская, 53. Отсутствие организованных парковок приводит к стихийной парковке на тротуарах, газонах и детских площадках, создавая неудобства и угрозу безопасности.</w:t>
      </w:r>
    </w:p>
    <w:p w:rsidR="00AC1BE0" w:rsidRPr="00AC1BE0" w:rsidRDefault="00AC1BE0" w:rsidP="00DF7779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Целью данного проекта является разработка и реализация решения по созданию благоустроенной, безопасной и удобной парковочной зоны для автомобилей и велосипедов, с учётом потребностей всех категорий жителей.</w:t>
      </w:r>
    </w:p>
    <w:p w:rsidR="00AC1BE0" w:rsidRPr="00AC1BE0" w:rsidRDefault="00AC1BE0" w:rsidP="00DF7779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В рамках подготовки проекта был проведён опрос среди 60 жителей указанных домов. В исследовании приняли участие представители разных возрастных групп: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Дети до 12 лет — 7 человек;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Подростки от 12 до 18 лет — 10 человек;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Молодёжь от 19 до 25 лет — 11 человек;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Люди от 26 до 60 лет — 11 человек;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Пенсионеры — 11 человек;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Мамы в декрете — 10 человек.</w:t>
      </w: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Анализ ответов показал, что большинство опрошенных считают проблему нехватки парковочных мест одной из наиболее актуальных. Отмечается также отсутствие специализированных стоек и зон для хранения велосипедов, что особенно важно для семей с детьми и активной молодёжи.</w:t>
      </w: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Результатом проекта станет организация новой парковочной инфраструктуры, включающей: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Автомобильную стоянку с оптимальной вместимостью;</w:t>
      </w:r>
      <w:r w:rsidR="00DF777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1BE0">
        <w:rPr>
          <w:rFonts w:ascii="Times New Roman" w:eastAsia="Arial" w:hAnsi="Times New Roman" w:cs="Times New Roman"/>
          <w:sz w:val="28"/>
          <w:szCs w:val="28"/>
        </w:rPr>
        <w:t>Безопасную велосипедную парковку с антивандальными креплениями;Улучшение пешеходных маршрутов рядом с парковочной зоной.</w:t>
      </w: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AC1BE0" w:rsidRPr="00AC1BE0" w:rsidRDefault="00AC1BE0" w:rsidP="00DF7779">
      <w:pPr>
        <w:pStyle w:val="normal"/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AC1BE0">
        <w:rPr>
          <w:rFonts w:ascii="Times New Roman" w:eastAsia="Arial" w:hAnsi="Times New Roman" w:cs="Times New Roman"/>
          <w:sz w:val="28"/>
          <w:szCs w:val="28"/>
        </w:rPr>
        <w:t>Реализация проекта позволит не только решить проблему стихийной парковки, но и повысит комфорт, безопасность и качество городской среды для всех категорий жителей.</w:t>
      </w:r>
    </w:p>
    <w:p w:rsidR="00180FF7" w:rsidRPr="001F67A8" w:rsidRDefault="006A190D" w:rsidP="00DF7779">
      <w:pPr>
        <w:pStyle w:val="normal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Default="00180FF7">
      <w:pPr>
        <w:pStyle w:val="normal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normal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normal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1421AB" w:rsidP="001421AB">
      <w:pPr>
        <w:pStyle w:val="normal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459964" cy="3638420"/>
            <wp:effectExtent l="19050" t="0" r="7386" b="0"/>
            <wp:docPr id="1" name="Рисунок 0" descr="спутник 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утник парковка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261" cy="36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421AB" w:rsidP="001421AB">
      <w:pPr>
        <w:pStyle w:val="normal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0425" cy="2736215"/>
            <wp:effectExtent l="19050" t="0" r="3175" b="0"/>
            <wp:docPr id="3" name="Рисунок 2" descr="место парковки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парковки фот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80FF7" w:rsidRDefault="001421AB">
      <w:pPr>
        <w:pStyle w:val="normal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5940425" cy="3347720"/>
            <wp:effectExtent l="19050" t="0" r="3175" b="0"/>
            <wp:docPr id="4" name="Рисунок 3" descr="к близ дорог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близ дорогам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Default="00180FF7">
      <w:pPr>
        <w:pStyle w:val="normal"/>
        <w:spacing w:line="240" w:lineRule="auto"/>
        <w:rPr>
          <w:rFonts w:ascii="Arial" w:eastAsia="Arial" w:hAnsi="Arial" w:cs="Arial"/>
        </w:rPr>
      </w:pPr>
    </w:p>
    <w:p w:rsidR="001421AB" w:rsidRDefault="001421AB">
      <w:pPr>
        <w:pStyle w:val="normal"/>
        <w:spacing w:line="240" w:lineRule="auto"/>
        <w:rPr>
          <w:rFonts w:ascii="Arial" w:eastAsia="Arial" w:hAnsi="Arial" w:cs="Arial"/>
        </w:rPr>
      </w:pPr>
    </w:p>
    <w:p w:rsidR="001421AB" w:rsidRDefault="001421AB">
      <w:pPr>
        <w:pStyle w:val="normal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normal"/>
        <w:spacing w:line="240" w:lineRule="auto"/>
        <w:rPr>
          <w:rFonts w:ascii="Arial" w:eastAsia="Arial" w:hAnsi="Arial" w:cs="Arial"/>
        </w:rPr>
      </w:pPr>
    </w:p>
    <w:p w:rsidR="003B7D38" w:rsidRDefault="001421AB">
      <w:pPr>
        <w:pStyle w:val="normal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0425" cy="3608070"/>
            <wp:effectExtent l="19050" t="0" r="3175" b="0"/>
            <wp:docPr id="15" name="Рисунок 14" descr="схема 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арковка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38" w:rsidRDefault="003B7D38">
      <w:pPr>
        <w:pStyle w:val="normal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normal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normal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normal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normal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normal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0409B6" w:rsidP="00E569A0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409B6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606314"/>
            <wp:effectExtent l="19050" t="0" r="3175" b="0"/>
            <wp:docPr id="16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21176" cy="4384039"/>
                      <a:chOff x="2654299" y="1803401"/>
                      <a:chExt cx="7221176" cy="4384039"/>
                    </a:xfrm>
                  </a:grpSpPr>
                  <a:grpSp>
                    <a:nvGrpSpPr>
                      <a:cNvPr id="4" name="Группа 3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A61769E1-F6E4-4B31-8F6A-F2B69B0AE4F0}"/>
                          </a:ext>
                        </a:extLst>
                      </a:cNvPr>
                      <a:cNvGrpSpPr/>
                    </a:nvGrpSpPr>
                    <a:grpSpPr>
                      <a:xfrm>
                        <a:off x="2654299" y="1803401"/>
                        <a:ext cx="7221176" cy="4384039"/>
                        <a:chOff x="3105437" y="1485867"/>
                        <a:chExt cx="4845495" cy="2941743"/>
                      </a:xfrm>
                    </a:grpSpPr>
                    <a:pic>
                      <a:nvPicPr>
                        <a:cNvPr id="5" name="Рисунок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8279C4D3-5236-4AF3-97C4-B7C5FAB8BA56}"/>
                            </a:ext>
                          </a:extLst>
                        </a:cNvPr>
                        <a:cNvPicPr>
                          <a:picLocks noChangeAspect="1"/>
                        </a:cNvPicPr>
                      </a:nvPicPr>
                      <a:blipFill rotWithShape="1">
                        <a:blip r:embed="rId14">
                          <a:alphaModFix/>
                        </a:blip>
                        <a:srcRect l="5505" r="21997" b="25581"/>
                        <a:stretch/>
                      </a:blipFill>
                      <a:spPr>
                        <a:xfrm>
                          <a:off x="3105437" y="1485867"/>
                          <a:ext cx="4845495" cy="2941743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6" name="Прямоугольник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5F18F77D-E790-4B38-893C-7006D7351BCE}"/>
                            </a:ext>
                          </a:extLst>
                        </a:cNvPr>
                        <a:cNvSpPr/>
                      </a:nvSpPr>
                      <a:spPr>
                        <a:xfrm rot="19859453">
                          <a:off x="4685198" y="2008046"/>
                          <a:ext cx="628177" cy="6711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Прямоугольник 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3D6F5671-E456-498A-A36F-27D35DC2CCA6}"/>
                            </a:ext>
                          </a:extLst>
                        </a:cNvPr>
                        <a:cNvSpPr/>
                      </a:nvSpPr>
                      <a:spPr>
                        <a:xfrm rot="19859453">
                          <a:off x="5492662" y="2888545"/>
                          <a:ext cx="319771" cy="530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569A0" w:rsidRDefault="00E569A0" w:rsidP="00E569A0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0409B6" w:rsidP="00E569A0">
      <w:pPr>
        <w:pStyle w:val="normal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2705100"/>
            <wp:effectExtent l="19050" t="0" r="3175" b="0"/>
            <wp:docPr id="8" name="Рисунок 7" descr="32ba861b-ce24-4ece-9f48-105a42fa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ba861b-ce24-4ece-9f48-105a42fa75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normal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 w:rsidP="002028BA">
      <w:pPr>
        <w:pStyle w:val="normal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>
      <w:pPr>
        <w:pStyle w:val="normal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normal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lastRenderedPageBreak/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normal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E84EB0">
      <w:pPr>
        <w:pStyle w:val="normal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715000" cy="5715000"/>
            <wp:effectExtent l="19050" t="0" r="0" b="0"/>
            <wp:docPr id="2" name="Рисунок 1" descr="э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E84EB0">
      <w:pPr>
        <w:pStyle w:val="normal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э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2028BA" w:rsidP="002028BA">
      <w:pPr>
        <w:pStyle w:val="normal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lastRenderedPageBreak/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412A21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4EB0" w:rsidRPr="00E84EB0" w:rsidRDefault="00E84EB0" w:rsidP="00E84EB0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Стойка велосипедная</w:t>
            </w:r>
          </w:p>
          <w:p w:rsidR="00D225A3" w:rsidRPr="00EB7EEA" w:rsidRDefault="00D225A3" w:rsidP="00EB7EEA">
            <w:pPr>
              <w:pStyle w:val="normal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84EB0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14400" cy="819150"/>
                  <wp:effectExtent l="19050" t="0" r="0" b="0"/>
                  <wp:docPr id="7" name="Рисунок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5BDD55-70D0-40F0-820C-7711156289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5BDD55-70D0-40F0-820C-7711156289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37" cy="82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84EB0" w:rsidP="00E84EB0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Габариты: 600**600*1000 Покраска. Материал: металл.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84EB0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7EEA" w:rsidRPr="00EB7EEA" w:rsidTr="00412A21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E84EB0" w:rsidP="00E84EB0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Фонарь уличного освещения на граненой опоре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84EB0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39470" cy="981075"/>
                  <wp:effectExtent l="19050" t="0" r="0" b="0"/>
                  <wp:docPr id="9" name="Рисунок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B1CF8BF-733D-47F7-8498-A7188A70CE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B1CF8BF-733D-47F7-8498-A7188A70C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29" cy="9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84EB0" w:rsidP="00E84EB0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Светильник светодиодный; Опора уличного освещения, высота 3 м.; Кронштейн крепления светильника на опору.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84EB0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7EEA" w:rsidRPr="00EB7EEA" w:rsidTr="00412A21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4EB0" w:rsidRPr="00E84EB0" w:rsidRDefault="00E84EB0" w:rsidP="00E84EB0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Смеси асфальтобетонные</w:t>
            </w:r>
          </w:p>
          <w:p w:rsidR="00D225A3" w:rsidRPr="00EB7EEA" w:rsidRDefault="00D225A3" w:rsidP="00EB7EEA">
            <w:pPr>
              <w:pStyle w:val="normal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AC34C3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657860"/>
                  <wp:effectExtent l="19050" t="0" r="3175" b="0"/>
                  <wp:docPr id="19" name="Рисунок 18" descr="b85336afdde230e38d62abec150c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5336afdde230e38d62abec150c225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4EB0" w:rsidRPr="00E84EB0" w:rsidRDefault="00E84EB0" w:rsidP="00E84EB0">
            <w:pPr>
              <w:pStyle w:val="normal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Смеси асфальтобетонные</w:t>
            </w:r>
          </w:p>
          <w:p w:rsidR="00D225A3" w:rsidRPr="00EB7EEA" w:rsidRDefault="00D225A3" w:rsidP="00E84EB0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4EB0" w:rsidRPr="00E84EB0" w:rsidRDefault="00E84EB0" w:rsidP="00E84EB0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м2</w:t>
            </w:r>
          </w:p>
          <w:p w:rsidR="00D225A3" w:rsidRPr="00EB7EEA" w:rsidRDefault="00EB7EEA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4EB0" w:rsidRPr="00E84EB0" w:rsidRDefault="00E84EB0" w:rsidP="00E84EB0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84EB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456,5</w:t>
            </w:r>
          </w:p>
          <w:p w:rsidR="00D225A3" w:rsidRPr="00EB7EEA" w:rsidRDefault="00D225A3" w:rsidP="00EB7EEA">
            <w:pPr>
              <w:pStyle w:val="normal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</w:tbl>
    <w:p w:rsidR="00EB7EEA" w:rsidRPr="003E1746" w:rsidRDefault="00EB7EEA" w:rsidP="003E1746">
      <w:pPr>
        <w:pStyle w:val="normal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normal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normal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1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E84EB0" w:rsidRDefault="002028BA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84EB0">
        <w:rPr>
          <w:rFonts w:ascii="Times New Roman" w:eastAsia="Arial" w:hAnsi="Times New Roman" w:cs="Times New Roman"/>
          <w:b/>
          <w:sz w:val="28"/>
          <w:szCs w:val="28"/>
        </w:rPr>
        <w:lastRenderedPageBreak/>
        <w:t>6.</w:t>
      </w:r>
      <w:r w:rsidR="006A190D" w:rsidRPr="00E84EB0">
        <w:rPr>
          <w:rFonts w:ascii="Times New Roman" w:eastAsia="Arial" w:hAnsi="Times New Roman" w:cs="Times New Roman"/>
          <w:b/>
          <w:sz w:val="28"/>
          <w:szCs w:val="28"/>
        </w:rPr>
        <w:t xml:space="preserve">Технический проект </w:t>
      </w:r>
    </w:p>
    <w:p w:rsidR="00E84EB0" w:rsidRDefault="00E84EB0">
      <w:pPr>
        <w:pStyle w:val="normal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Pr="00100598">
        <w:rPr>
          <w:rFonts w:ascii="Times New Roman" w:hAnsi="Times New Roman"/>
          <w:b/>
          <w:sz w:val="28"/>
        </w:rPr>
        <w:t>Автомобильная и велосипедная парковка для жителей Сандригайло 98 и Качарская 53</w:t>
      </w:r>
      <w:r>
        <w:rPr>
          <w:rFonts w:ascii="Times New Roman" w:hAnsi="Times New Roman"/>
          <w:sz w:val="28"/>
        </w:rPr>
        <w:t>»</w:t>
      </w:r>
    </w:p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hAnsi="Times New Roman"/>
          <w:sz w:val="28"/>
        </w:rPr>
      </w:pPr>
    </w:p>
    <w:p w:rsidR="00E84EB0" w:rsidRDefault="00E84EB0" w:rsidP="00E84EB0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и общие характеристики создаваемого объекта общественной инфраструктуры</w:t>
      </w:r>
    </w:p>
    <w:tbl>
      <w:tblPr>
        <w:tblW w:w="0" w:type="auto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5165"/>
      </w:tblGrid>
      <w:tr w:rsidR="00E84EB0" w:rsidTr="00846CF7">
        <w:trPr>
          <w:trHeight w:val="525"/>
        </w:trPr>
        <w:tc>
          <w:tcPr>
            <w:tcW w:w="15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EB0" w:rsidRPr="00100598" w:rsidRDefault="00E84EB0" w:rsidP="00846CF7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598">
              <w:rPr>
                <w:rFonts w:ascii="Times New Roman" w:hAnsi="Times New Roman"/>
                <w:sz w:val="28"/>
                <w:szCs w:val="28"/>
              </w:rPr>
              <w:t>В современных жилых районах города острой проблемой остаётся нехватка парковочных мест для автомобилей и велосипедов. Особенно это актуально для жителей домов по адресам Сандригайло, 98 и Качарская, 53. Отсутствие организованных парковок приводит к стихийной парковке на тротуарах, газонах и детских площадках, создавая неудобства и угрозу безопасности.</w:t>
            </w:r>
          </w:p>
          <w:p w:rsidR="00E84EB0" w:rsidRDefault="00E84EB0" w:rsidP="00846CF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В </w:t>
            </w:r>
            <w:r>
              <w:rPr>
                <w:rFonts w:ascii="Montserrat Medium" w:hAnsi="Montserrat Medium"/>
                <w:sz w:val="28"/>
              </w:rPr>
              <w:t>реализацию моего проекта входит укладка асфальтного покрытия</w:t>
            </w:r>
            <w:r>
              <w:rPr>
                <w:rFonts w:asciiTheme="minorHAnsi" w:hAnsiTheme="minorHAnsi"/>
                <w:sz w:val="28"/>
              </w:rPr>
              <w:t xml:space="preserve"> и установка велосипедной парковки. </w:t>
            </w:r>
            <w:r>
              <w:rPr>
                <w:rFonts w:ascii="Montserrat Medium" w:hAnsi="Montserrat Medium"/>
                <w:sz w:val="28"/>
              </w:rPr>
              <w:t>Общая площадь размещения авто</w:t>
            </w:r>
            <w:r>
              <w:rPr>
                <w:rFonts w:asciiTheme="minorHAnsi" w:hAnsiTheme="minorHAnsi"/>
                <w:sz w:val="28"/>
              </w:rPr>
              <w:t>мобильной и велосипедной парковки</w:t>
            </w:r>
            <w:r>
              <w:rPr>
                <w:rFonts w:ascii="Montserrat Medium" w:hAnsi="Montserrat Medium"/>
                <w:sz w:val="28"/>
              </w:rPr>
              <w:t xml:space="preserve"> </w:t>
            </w:r>
            <w:r>
              <w:rPr>
                <w:rFonts w:asciiTheme="minorHAnsi" w:hAnsiTheme="minorHAnsi"/>
                <w:sz w:val="28"/>
              </w:rPr>
              <w:t xml:space="preserve">456,5 </w:t>
            </w:r>
            <w:r>
              <w:rPr>
                <w:rFonts w:ascii="Montserrat Medium" w:hAnsi="Montserrat Medium"/>
                <w:sz w:val="28"/>
              </w:rPr>
              <w:t>м2.</w:t>
            </w:r>
          </w:p>
        </w:tc>
      </w:tr>
    </w:tbl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ind w:left="-283"/>
        <w:rPr>
          <w:rFonts w:ascii="Times New Roman" w:hAnsi="Times New Roman"/>
          <w:sz w:val="28"/>
        </w:rPr>
      </w:pPr>
    </w:p>
    <w:p w:rsidR="00E84EB0" w:rsidRDefault="00E84EB0" w:rsidP="00E84EB0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 ориентировочной стоимости реализации проекта</w:t>
      </w:r>
    </w:p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Формула расчета итоговой стоимости проекта</w:t>
      </w:r>
    </w:p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sz w:val="28"/>
        </w:rPr>
      </w:pPr>
    </w:p>
    <w:tbl>
      <w:tblPr>
        <w:tblW w:w="1539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0"/>
        <w:gridCol w:w="3405"/>
        <w:gridCol w:w="2192"/>
        <w:gridCol w:w="1417"/>
        <w:gridCol w:w="1140"/>
        <w:gridCol w:w="1980"/>
        <w:gridCol w:w="2766"/>
        <w:gridCol w:w="1560"/>
      </w:tblGrid>
      <w:tr w:rsidR="00E84EB0" w:rsidTr="00846CF7">
        <w:trPr>
          <w:trHeight w:val="54"/>
          <w:tblHeader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Стоимость единицы с НДС, тенге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Общая стоимость с НДС, тенге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Материалы (</w:t>
            </w:r>
            <w:r>
              <w:rPr>
                <w:rFonts w:ascii="Times New Roman" w:hAnsi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устройства подстилающего и выравнивающего слоя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8,22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7 941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65275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 w:rsidRPr="00930337">
              <w:rPr>
                <w:rFonts w:ascii="Times New Roman" w:hAnsi="Times New Roman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930337">
              <w:rPr>
                <w:rFonts w:ascii="Times New Roman" w:hAnsi="Times New Roman"/>
              </w:rPr>
              <w:t>ГОСТ 6665-91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930337">
              <w:rPr>
                <w:rFonts w:ascii="Times New Roman" w:hAnsi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136,95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 w:rsidRPr="00930337">
              <w:rPr>
                <w:rFonts w:ascii="Times New Roman" w:hAnsi="Times New Roman"/>
              </w:rPr>
              <w:t>3068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jc w:val="center"/>
            </w:pPr>
            <w:r w:rsidRPr="00930337"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930337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420163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М1200 СТ РК 1284-2004 фракция 10-20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11 547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</w:pPr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79097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М1200 СТ РК 1284-2004 фракция 40-80 (70)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86,28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9 857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</w:pPr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850462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 РК 1225-2019 типа А,марки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30 515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</w:pPr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1434205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 РК 1225-2019 типа А,марки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23,37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30 515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</w:pPr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713136</w:t>
            </w:r>
          </w:p>
        </w:tc>
      </w:tr>
      <w:tr w:rsidR="00E84EB0" w:rsidTr="00846CF7">
        <w:trPr>
          <w:trHeight w:val="65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Транспорт (</w:t>
            </w:r>
            <w:r>
              <w:rPr>
                <w:rFonts w:ascii="Times New Roman" w:hAnsi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Демонтаж (</w:t>
            </w:r>
            <w:r>
              <w:rPr>
                <w:rFonts w:ascii="Times New Roman" w:hAnsi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мусора (</w:t>
            </w:r>
            <w:r>
              <w:rPr>
                <w:rFonts w:ascii="Times New Roman" w:hAnsi="Times New Roman"/>
                <w:i/>
              </w:rPr>
              <w:t>Необходимо учесть возможность сдачи на металлолом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Перенос/подключение коммуникаций (</w:t>
            </w:r>
            <w:r>
              <w:rPr>
                <w:rFonts w:ascii="Times New Roman" w:hAnsi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Общестроительные работы (</w:t>
            </w:r>
            <w:r>
              <w:rPr>
                <w:rFonts w:ascii="Times New Roman" w:hAnsi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Планировка площади бульдозером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79 кВт (до 108 л 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4,64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2118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Уплотнение грунта пневматической трамбовкой, группа грунта 1-2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784,16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53699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первый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262,16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17953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47,56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3257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Грунт растительного слоя (перегной).Погрузка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131,47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735,44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96688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Грузоподъемность свыше 5 до 10 т.Расстояние перевозки 10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1314,72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98,60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129631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1.6.7.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6 290,68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43091</w:t>
            </w:r>
          </w:p>
        </w:tc>
      </w:tr>
      <w:tr w:rsidR="00E84EB0" w:rsidTr="00846CF7">
        <w:trPr>
          <w:trHeight w:val="78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камня бортового бетонного при других видах покрытий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136,95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6 386.96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874694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однослойного,толщина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848.00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387112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1.6.10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покрытия,толщина 4 см,из горячих асфальтобетонных смесей плотных мелкозернистых АБВ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плотность каменных материалов 3 т/м3 и более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267509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добавлять на каждые 0,5 см изменения толщины покрытия к норме 1127-0602-0302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r>
              <w:rPr>
                <w:rFonts w:ascii="Times New Roman" w:hAnsi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22369</w:t>
            </w:r>
          </w:p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по разделу 1 </w:t>
            </w:r>
            <w:r>
              <w:rPr>
                <w:rFonts w:ascii="Times New Roman" w:hAnsi="Times New Roman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 w:rsidRPr="000C7646">
              <w:rPr>
                <w:rFonts w:ascii="Times New Roman" w:hAnsi="Times New Roman"/>
                <w:b/>
              </w:rPr>
              <w:t>5 460 459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(</w:t>
            </w:r>
            <w:r>
              <w:rPr>
                <w:rFonts w:ascii="Times New Roman" w:hAnsi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Светильник с лампами накаливания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9 568,5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https://220volt.kz/catalog/svetotexnika/svetilniki/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19 137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Светильник светодиодный уличный консульный СКУ-1 100 Вт/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15 498,0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https://divosvet.kz/p70343727-led-svetilnik-sku.html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30 996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Фундаменты-столбы бетонные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0,2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27 535,0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5 507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Опора освещения СТВ 11-3.0 (по 11 м)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101 000,0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https://www.oled.kz/opora-stv-11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202 000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Болт фундаментный М12х430 мм </w:t>
            </w:r>
            <w:r>
              <w:rPr>
                <w:rFonts w:ascii="Montserrat" w:hAnsi="Montserrat"/>
              </w:rPr>
              <w:lastRenderedPageBreak/>
              <w:t>Гост 24379.1-2012-8 шт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компл.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547A6B" w:rsidRDefault="00E84EB0" w:rsidP="00846CF7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16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1 023,0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https://ankerstal.kz/p499856</w:t>
            </w:r>
            <w:r>
              <w:rPr>
                <w:rFonts w:ascii="Montserrat" w:hAnsi="Montserrat"/>
              </w:rPr>
              <w:lastRenderedPageBreak/>
              <w:t>29-bolt-fundamentnyj-gost.html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547A6B" w:rsidRDefault="00E84EB0" w:rsidP="00846CF7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="Montserrat" w:hAnsi="Montserrat"/>
                <w:lang w:val="en-US"/>
              </w:rPr>
              <w:lastRenderedPageBreak/>
              <w:t>16 368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547A6B" w:rsidRDefault="00E84EB0" w:rsidP="00846CF7">
            <w:pPr>
              <w:rPr>
                <w:rFonts w:ascii="Monserat" w:hAnsi="Monserat"/>
              </w:rPr>
            </w:pPr>
            <w:r w:rsidRPr="00547A6B">
              <w:rPr>
                <w:rFonts w:ascii="Monserat" w:hAnsi="Monserat"/>
              </w:rPr>
              <w:t xml:space="preserve">Велопарковка на 10 мест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  <w:r w:rsidRPr="00A46ED5">
              <w:rPr>
                <w:rFonts w:ascii="Montserrat" w:hAnsi="Montserrat"/>
              </w:rPr>
              <w:t>183 283,90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https://www.</w:t>
            </w:r>
            <w:r>
              <w:t xml:space="preserve"> </w:t>
            </w:r>
            <w:r w:rsidRPr="00A46ED5">
              <w:rPr>
                <w:rFonts w:ascii="Montserrat" w:hAnsi="Montserrat"/>
              </w:rPr>
              <w:t>https://astana.pulscen.kz/price/490111-veloparkovki/f:68085_10-miest?utm_referrer=https%3A%2F%2Fastana.pulscen.kz%2Fprice%2F490111-veloparkovki%2Fsyn%3A5264_dlya-velosipedov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  <w:r w:rsidRPr="00A46ED5">
              <w:rPr>
                <w:rFonts w:ascii="Montserrat" w:hAnsi="Montserrat"/>
              </w:rPr>
              <w:t>366 567, 8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Монтажные работы (</w:t>
            </w:r>
            <w:r>
              <w:rPr>
                <w:rFonts w:ascii="Times New Roman" w:hAnsi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Установка вне зданий/ Установка светильников для освещения площадки</w:t>
            </w:r>
            <w:r>
              <w:rPr>
                <w:rFonts w:asciiTheme="minorHAnsi" w:hAnsiTheme="minorHAnsi"/>
              </w:rPr>
              <w:t xml:space="preserve">. </w:t>
            </w:r>
            <w:r>
              <w:rPr>
                <w:rFonts w:ascii="Montserrat" w:hAnsi="Montserrat"/>
              </w:rPr>
              <w:t>Светильник с лампами накаливания.</w:t>
            </w:r>
            <w:r w:rsidRPr="00A46ED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7 538,5</w:t>
            </w:r>
            <w:r>
              <w:rPr>
                <w:rFonts w:asciiTheme="minorHAnsi" w:hAnsiTheme="minorHAnsi"/>
              </w:rPr>
              <w:t xml:space="preserve"> 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15 077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A46ED5" w:rsidRDefault="00E84EB0" w:rsidP="00846CF7">
            <w:pPr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Светильник светодиодный уличный консульный СКУ-1 100 Вт/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1 240,0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2 480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Фундаменты-столбы бетонные. Устройство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0,2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19 550,0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3 910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Опоры стальные массой до 0,5 т с количеством анкерных болтов </w:t>
            </w:r>
            <w:r>
              <w:rPr>
                <w:rFonts w:ascii="Montserrat" w:hAnsi="Montserrat"/>
              </w:rPr>
              <w:lastRenderedPageBreak/>
              <w:t>до 8. Установка на наружных фундаментах с поля/ Установка опор освещения СТВ 11-3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опора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56120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112240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2.2.5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Опора освещения СТВ 11-3.0 (по 11 м)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8 080,0</w:t>
            </w:r>
          </w:p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Montserrat" w:hAnsi="Montserrat"/>
              </w:rPr>
              <w:t>16 160</w:t>
            </w:r>
          </w:p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разделу 2</w:t>
            </w:r>
            <w:r>
              <w:rPr>
                <w:rFonts w:ascii="Times New Roman" w:hAnsi="Times New Roman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Pr="00547A6B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790 450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3. Озеленение территории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Посадочный материал (</w:t>
            </w:r>
            <w:r>
              <w:rPr>
                <w:rFonts w:ascii="Times New Roman" w:hAnsi="Times New Roman"/>
                <w:i/>
              </w:rPr>
              <w:t>Приобретение посадочного материала, грунта, других необходимых элементов для озеленения.Ссылки на источник информации о ценах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66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озеленению (</w:t>
            </w:r>
            <w:r>
              <w:rPr>
                <w:rFonts w:ascii="Times New Roman" w:hAnsi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разделу 3</w:t>
            </w:r>
            <w:r>
              <w:rPr>
                <w:rFonts w:ascii="Times New Roman" w:hAnsi="Times New Roman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4. Сопутствующие работы и затраты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строящегося объекта (</w:t>
            </w:r>
            <w:r>
              <w:rPr>
                <w:rFonts w:ascii="Times New Roman" w:hAnsi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27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Экспертиза (</w:t>
            </w:r>
            <w:r>
              <w:rPr>
                <w:rFonts w:ascii="Times New Roman" w:hAnsi="Times New Roman"/>
                <w:i/>
              </w:rPr>
              <w:t>Затраты на проведение экспертизы и согласование с ресурсоснабжающими организациями.Специализированными учреждениями культуры, образования и др</w:t>
            </w:r>
            <w:r>
              <w:rPr>
                <w:rFonts w:ascii="Times New Roman" w:hAnsi="Times New Roman"/>
              </w:rPr>
              <w:t>.)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Информационные стенды (</w:t>
            </w:r>
            <w:r>
              <w:rPr>
                <w:rFonts w:ascii="Times New Roman" w:hAnsi="Times New Roman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разделу 4</w:t>
            </w:r>
            <w:r>
              <w:rPr>
                <w:rFonts w:ascii="Times New Roman" w:hAnsi="Times New Roman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5. Иные затраты 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5.1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Информационный стенд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60 000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разделу 5</w:t>
            </w:r>
            <w:r>
              <w:rPr>
                <w:rFonts w:ascii="Times New Roman" w:hAnsi="Times New Roman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60 000</w:t>
            </w:r>
          </w:p>
        </w:tc>
      </w:tr>
      <w:tr w:rsidR="00E84EB0" w:rsidTr="00846CF7">
        <w:trPr>
          <w:trHeight w:val="22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Итого по разделам 1-5</w:t>
            </w:r>
          </w:p>
          <w:p w:rsidR="00E84EB0" w:rsidRDefault="00E84EB0" w:rsidP="00846CF7">
            <w:pPr>
              <w:pStyle w:val="normal"/>
              <w:rPr>
                <w:rFonts w:ascii="Times New Roman" w:hAnsi="Times New Roman"/>
              </w:rPr>
            </w:pPr>
          </w:p>
        </w:tc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 w:rsidRPr="00547A6B">
              <w:rPr>
                <w:rFonts w:ascii="Times New Roman" w:hAnsi="Times New Roman"/>
                <w:b/>
              </w:rPr>
              <w:t>6 310 909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7</w:t>
            </w:r>
          </w:p>
        </w:tc>
        <w:tc>
          <w:tcPr>
            <w:tcW w:w="14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7. Дополнительные работы и затраты (резерв-прочие)</w:t>
            </w:r>
          </w:p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(10% от суммы по п.6 но не более 1 200 000 тг.)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документации</w:t>
            </w:r>
          </w:p>
        </w:tc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1) Дефектная ведомость</w:t>
            </w:r>
            <w:r>
              <w:rPr>
                <w:rFonts w:ascii="Times New Roman" w:hAnsi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Проект</w:t>
            </w:r>
            <w:r>
              <w:rPr>
                <w:rFonts w:ascii="Times New Roman" w:hAnsi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Смета</w:t>
            </w:r>
            <w:r>
              <w:rPr>
                <w:rFonts w:ascii="Times New Roman" w:hAnsi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631 090</w:t>
            </w:r>
          </w:p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Удорожание</w:t>
            </w:r>
          </w:p>
        </w:tc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/>
        </w:tc>
      </w:tr>
      <w:tr w:rsidR="00E84EB0" w:rsidTr="00846CF7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Непредвиденные работы и затраты</w:t>
            </w:r>
          </w:p>
        </w:tc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/>
        </w:tc>
      </w:tr>
      <w:tr w:rsidR="00E84EB0" w:rsidTr="00846CF7">
        <w:trPr>
          <w:trHeight w:val="220"/>
        </w:trPr>
        <w:tc>
          <w:tcPr>
            <w:tcW w:w="13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631 090</w:t>
            </w:r>
          </w:p>
        </w:tc>
      </w:tr>
      <w:tr w:rsidR="00E84EB0" w:rsidTr="00846CF7">
        <w:trPr>
          <w:trHeight w:val="22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  <w:r>
              <w:rPr>
                <w:rFonts w:ascii="Times New Roman" w:hAnsi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EB0" w:rsidRDefault="00E84EB0" w:rsidP="00846C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6 941</w:t>
            </w:r>
            <w:r w:rsidRPr="000C7646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999</w:t>
            </w:r>
          </w:p>
        </w:tc>
      </w:tr>
    </w:tbl>
    <w:p w:rsidR="00E84EB0" w:rsidRDefault="00E84EB0" w:rsidP="00E84E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* </w:t>
      </w:r>
      <w:r>
        <w:rPr>
          <w:rFonts w:ascii="Times New Roman" w:hAnsi="Times New Roman"/>
          <w:b/>
        </w:rPr>
        <w:t xml:space="preserve">Проверка: </w:t>
      </w:r>
      <w:r>
        <w:rPr>
          <w:rFonts w:ascii="Times New Roman" w:hAnsi="Times New Roman"/>
        </w:rPr>
        <w:t>Дополнительные работы и затраты (резерв-прочие)должен составлять не менее 8% от итоговой стоимости проекта, но не более 1 200 000 тенге</w:t>
      </w:r>
    </w:p>
    <w:p w:rsidR="00180FF7" w:rsidRDefault="005B27C2">
      <w:pPr>
        <w:pStyle w:val="normal"/>
        <w:rPr>
          <w:rFonts w:ascii="Arial" w:eastAsia="Arial" w:hAnsi="Arial" w:cs="Arial"/>
        </w:rPr>
        <w:sectPr w:rsidR="00180FF7">
          <w:headerReference w:type="default" r:id="rId22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</w:rPr>
        <w:t xml:space="preserve"> </w:t>
      </w:r>
    </w:p>
    <w:p w:rsidR="00180FF7" w:rsidRPr="002028BA" w:rsidRDefault="002028BA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normal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normal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2028BA" w:rsidRDefault="006A190D">
      <w:pPr>
        <w:pStyle w:val="normal"/>
        <w:spacing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180FF7" w:rsidRPr="002028BA">
          <w:pgSz w:w="11906" w:h="16838"/>
          <w:pgMar w:top="1134" w:right="850" w:bottom="1134" w:left="1701" w:header="708" w:footer="708" w:gutter="0"/>
          <w:cols w:space="720"/>
        </w:sect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Выдается акиматом г. N Подписанную копию документа необходимо отсканировать и приложить к пакету документов</w:t>
      </w:r>
    </w:p>
    <w:p w:rsidR="00180FF7" w:rsidRPr="002028BA" w:rsidRDefault="006C4797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Pr="002028BA" w:rsidRDefault="006A190D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180FF7" w:rsidRPr="002028BA">
          <w:pgSz w:w="11906" w:h="16838"/>
          <w:pgMar w:top="1134" w:right="850" w:bottom="1134" w:left="1701" w:header="708" w:footer="708" w:gutter="0"/>
          <w:cols w:space="720"/>
        </w:sect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180FF7" w:rsidRPr="006C4797" w:rsidRDefault="006A190D" w:rsidP="006C4797">
      <w:pPr>
        <w:pStyle w:val="normal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lastRenderedPageBreak/>
        <w:t>Согласие с ограничением ответственности</w:t>
      </w:r>
    </w:p>
    <w:p w:rsidR="00180FF7" w:rsidRPr="006C4797" w:rsidRDefault="00180FF7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5B27C2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Я, Петрунина Светлана Сергеевна</w:t>
      </w:r>
      <w:r w:rsidR="006A190D"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Default="006A190D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D923E7" w:rsidRPr="006C4797" w:rsidRDefault="00D923E7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CA7C3D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  <w:sectPr w:rsidR="00180FF7" w:rsidRPr="006C4797">
          <w:pgSz w:w="11906" w:h="16838"/>
          <w:pgMar w:top="1134" w:right="850" w:bottom="1134" w:left="1701" w:header="708" w:footer="708" w:gutter="0"/>
          <w:cols w:space="720"/>
        </w:sectPr>
      </w:pPr>
      <w:r w:rsidRPr="006C4797">
        <w:rPr>
          <w:rFonts w:ascii="Times New Roman" w:eastAsia="Arial" w:hAnsi="Times New Roman" w:cs="Times New Roman"/>
          <w:sz w:val="28"/>
          <w:szCs w:val="28"/>
        </w:rPr>
        <w:t>____</w:t>
      </w:r>
      <w:r w:rsidR="00D923E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477573" cy="733425"/>
            <wp:effectExtent l="19050" t="0" r="8327" b="0"/>
            <wp:docPr id="21" name="Рисунок 17" descr="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ись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37" cy="7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797">
        <w:rPr>
          <w:rFonts w:ascii="Times New Roman" w:eastAsia="Arial" w:hAnsi="Times New Roman" w:cs="Times New Roman"/>
          <w:sz w:val="28"/>
          <w:szCs w:val="28"/>
        </w:rPr>
        <w:t>_______</w:t>
      </w:r>
      <w:r w:rsidR="006C4797">
        <w:rPr>
          <w:rFonts w:ascii="Times New Roman" w:eastAsia="Arial" w:hAnsi="Times New Roman" w:cs="Times New Roman"/>
          <w:sz w:val="28"/>
          <w:szCs w:val="28"/>
        </w:rPr>
        <w:t>__</w:t>
      </w:r>
    </w:p>
    <w:p w:rsidR="00180FF7" w:rsidRPr="00CA7C3D" w:rsidRDefault="00180FF7" w:rsidP="00CE6656">
      <w:pPr>
        <w:tabs>
          <w:tab w:val="left" w:pos="1410"/>
        </w:tabs>
      </w:pP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154" w:rsidRDefault="00160154" w:rsidP="00180FF7">
      <w:pPr>
        <w:spacing w:after="0" w:line="240" w:lineRule="auto"/>
      </w:pPr>
      <w:r>
        <w:separator/>
      </w:r>
    </w:p>
  </w:endnote>
  <w:endnote w:type="continuationSeparator" w:id="1">
    <w:p w:rsidR="00160154" w:rsidRDefault="00160154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se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377" w:rsidRDefault="005443A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6D2377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E73EA3">
      <w:rPr>
        <w:rFonts w:ascii="Arial Narrow" w:eastAsia="Arial Narrow" w:hAnsi="Arial Narrow" w:cs="Arial Narrow"/>
        <w:noProof/>
        <w:color w:val="000000"/>
      </w:rPr>
      <w:t>24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154" w:rsidRDefault="00160154" w:rsidP="00180FF7">
      <w:pPr>
        <w:spacing w:after="0" w:line="240" w:lineRule="auto"/>
      </w:pPr>
      <w:r>
        <w:separator/>
      </w:r>
    </w:p>
  </w:footnote>
  <w:footnote w:type="continuationSeparator" w:id="1">
    <w:p w:rsidR="00160154" w:rsidRDefault="00160154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377" w:rsidRDefault="006D237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1DC3"/>
    <w:multiLevelType w:val="hybridMultilevel"/>
    <w:tmpl w:val="E4368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16155C"/>
    <w:multiLevelType w:val="multilevel"/>
    <w:tmpl w:val="5CC0AB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A3318"/>
    <w:multiLevelType w:val="hybridMultilevel"/>
    <w:tmpl w:val="B8A04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FF7"/>
    <w:rsid w:val="00010CEE"/>
    <w:rsid w:val="000409B6"/>
    <w:rsid w:val="00066B2C"/>
    <w:rsid w:val="000B3A87"/>
    <w:rsid w:val="001421AB"/>
    <w:rsid w:val="00160154"/>
    <w:rsid w:val="00180FF7"/>
    <w:rsid w:val="001F67A8"/>
    <w:rsid w:val="002028BA"/>
    <w:rsid w:val="00294A8E"/>
    <w:rsid w:val="002D563E"/>
    <w:rsid w:val="00346CFD"/>
    <w:rsid w:val="003B7D38"/>
    <w:rsid w:val="003E1746"/>
    <w:rsid w:val="004027C2"/>
    <w:rsid w:val="00412A21"/>
    <w:rsid w:val="00466545"/>
    <w:rsid w:val="0052194D"/>
    <w:rsid w:val="005443AC"/>
    <w:rsid w:val="005B27C2"/>
    <w:rsid w:val="005C2F73"/>
    <w:rsid w:val="0064578D"/>
    <w:rsid w:val="006A190D"/>
    <w:rsid w:val="006C4797"/>
    <w:rsid w:val="006D2377"/>
    <w:rsid w:val="0072020E"/>
    <w:rsid w:val="0076149E"/>
    <w:rsid w:val="0085475A"/>
    <w:rsid w:val="008F571B"/>
    <w:rsid w:val="00941EDA"/>
    <w:rsid w:val="00A01301"/>
    <w:rsid w:val="00A775BA"/>
    <w:rsid w:val="00AC1BE0"/>
    <w:rsid w:val="00AC34C3"/>
    <w:rsid w:val="00B53F34"/>
    <w:rsid w:val="00BC6E2B"/>
    <w:rsid w:val="00C36B75"/>
    <w:rsid w:val="00C53538"/>
    <w:rsid w:val="00CA7C3D"/>
    <w:rsid w:val="00CB4E20"/>
    <w:rsid w:val="00CE6656"/>
    <w:rsid w:val="00D225A3"/>
    <w:rsid w:val="00D5354A"/>
    <w:rsid w:val="00D6481B"/>
    <w:rsid w:val="00D923E7"/>
    <w:rsid w:val="00D934C6"/>
    <w:rsid w:val="00D95146"/>
    <w:rsid w:val="00DF7779"/>
    <w:rsid w:val="00E569A0"/>
    <w:rsid w:val="00E73EA3"/>
    <w:rsid w:val="00E84957"/>
    <w:rsid w:val="00E84EB0"/>
    <w:rsid w:val="00E957A3"/>
    <w:rsid w:val="00EB7EEA"/>
    <w:rsid w:val="00EF0F71"/>
    <w:rsid w:val="00F07F90"/>
    <w:rsid w:val="00F6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normal"/>
    <w:next w:val="normal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80FF7"/>
  </w:style>
  <w:style w:type="paragraph" w:styleId="a3">
    <w:name w:val="Title"/>
    <w:basedOn w:val="normal"/>
    <w:next w:val="normal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normal"/>
    <w:next w:val="normal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2704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2025-11-28T05:35:00Z</cp:lastPrinted>
  <dcterms:created xsi:type="dcterms:W3CDTF">2025-11-28T05:49:00Z</dcterms:created>
  <dcterms:modified xsi:type="dcterms:W3CDTF">2025-11-28T05:55:00Z</dcterms:modified>
</cp:coreProperties>
</file>