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2C5FE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32"/>
          <w:szCs w:val="32"/>
        </w:rPr>
        <w:t xml:space="preserve">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5A02939">
      <w:pPr>
        <w:spacing w:before="120" w:after="120"/>
        <w:jc w:val="center"/>
      </w:pPr>
      <w:r>
        <w:drawing>
          <wp:inline distT="0" distB="0" distL="114300" distR="114300">
            <wp:extent cx="1316355" cy="1508125"/>
            <wp:effectExtent l="0" t="0" r="4445" b="3175"/>
            <wp:docPr id="1" name="Drawing 0" descr="e63e0d35f7cb50a238d7d7247b534b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e63e0d35f7cb50a238d7d7247b534b37.pn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595" cy="15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B7EC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79207F8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9E75C79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15A4550">
      <w:pPr>
        <w:spacing w:before="120" w:after="120" w:line="336" w:lineRule="auto"/>
        <w:ind w:left="0" w:firstLine="0"/>
        <w:jc w:val="center"/>
        <w:rPr>
          <w:rFonts w:ascii="Arimo" w:hAnsi="Arimo" w:eastAsia="Arimo" w:cs="Arimo"/>
          <w:color w:val="000000"/>
          <w:sz w:val="24"/>
          <w:szCs w:val="24"/>
        </w:rPr>
      </w:pPr>
      <w:r>
        <w:rPr>
          <w:rFonts w:ascii="Montserrat" w:hAnsi="Montserrat" w:eastAsia="Montserrat" w:cs="Montserrat"/>
          <w:color w:val="000000"/>
          <w:sz w:val="32"/>
          <w:szCs w:val="32"/>
        </w:rPr>
        <w:t>Заявка для участия в отборе проектов «TUGAN QALA» в городе Хромтау Республики Казахстан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B078520">
      <w:pPr>
        <w:spacing w:before="120" w:after="120" w:line="336" w:lineRule="auto"/>
        <w:ind w:left="0" w:firstLine="0"/>
        <w:jc w:val="center"/>
        <w:rPr>
          <w:rFonts w:ascii="Arimo" w:hAnsi="Arimo" w:eastAsia="Arimo" w:cs="Arimo"/>
          <w:color w:val="000000"/>
          <w:sz w:val="24"/>
          <w:szCs w:val="24"/>
        </w:rPr>
      </w:pPr>
    </w:p>
    <w:p w14:paraId="5DC454CA">
      <w:pPr>
        <w:spacing w:before="120" w:after="120" w:line="336" w:lineRule="auto"/>
        <w:ind w:left="0" w:firstLine="0"/>
        <w:jc w:val="both"/>
        <w:rPr>
          <w:rFonts w:ascii="Arimo" w:hAnsi="Arimo" w:eastAsia="Arimo" w:cs="Arimo"/>
          <w:color w:val="000000"/>
          <w:sz w:val="24"/>
          <w:szCs w:val="24"/>
        </w:rPr>
      </w:pPr>
    </w:p>
    <w:p w14:paraId="49762A68">
      <w:pPr>
        <w:spacing w:before="120" w:after="120" w:line="240" w:lineRule="auto"/>
        <w:ind w:left="0" w:firstLine="0"/>
        <w:jc w:val="center"/>
      </w:pPr>
      <w:r>
        <w:rPr>
          <w:rFonts w:ascii="Montserrat" w:hAnsi="Montserrat" w:eastAsia="Montserrat" w:cs="Montserrat"/>
          <w:color w:val="000000"/>
          <w:sz w:val="32"/>
          <w:szCs w:val="32"/>
        </w:rPr>
        <w:t>Событийный проект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E9058A0">
      <w:pPr>
        <w:spacing w:before="120" w:after="120" w:line="336" w:lineRule="auto"/>
        <w:ind w:left="0" w:firstLine="0"/>
        <w:jc w:val="center"/>
        <w:rPr>
          <w:b/>
          <w:bCs/>
        </w:rPr>
      </w:pPr>
      <w:r>
        <w:rPr>
          <w:rFonts w:ascii="Montserrat" w:hAnsi="Montserrat" w:eastAsia="Montserrat" w:cs="Montserrat"/>
          <w:b/>
          <w:bCs/>
          <w:color w:val="000000"/>
          <w:sz w:val="32"/>
          <w:szCs w:val="32"/>
        </w:rPr>
        <w:t>«</w:t>
      </w:r>
      <w:r>
        <w:rPr>
          <w:rFonts w:ascii="Montserrat" w:hAnsi="Montserrat" w:eastAsia="Montserrat" w:cs="Montserrat"/>
          <w:b/>
          <w:bCs/>
          <w:color w:val="000000"/>
          <w:sz w:val="36"/>
          <w:szCs w:val="36"/>
        </w:rPr>
        <w:t>Ш</w:t>
      </w:r>
      <w:r>
        <w:rPr>
          <w:rFonts w:ascii="Arimo Bold" w:hAnsi="Arimo Bold" w:eastAsia="Arimo Bold" w:cs="Arimo Bold"/>
          <w:b/>
          <w:bCs/>
          <w:color w:val="232428"/>
          <w:sz w:val="24"/>
          <w:szCs w:val="24"/>
        </w:rPr>
        <w:t>кола Волонтеров - Навыки XXl Века</w:t>
      </w:r>
      <w:r>
        <w:rPr>
          <w:rFonts w:ascii="Montserrat" w:hAnsi="Montserrat" w:eastAsia="Montserrat" w:cs="Montserrat"/>
          <w:b/>
          <w:bCs/>
          <w:color w:val="000000"/>
          <w:sz w:val="32"/>
          <w:szCs w:val="32"/>
        </w:rPr>
        <w:t>»</w:t>
      </w:r>
      <w:r>
        <w:rPr>
          <w:rFonts w:ascii="Arimo" w:hAnsi="Arimo" w:eastAsia="Arimo" w:cs="Arimo"/>
          <w:b/>
          <w:bCs/>
          <w:color w:val="000000"/>
          <w:sz w:val="24"/>
          <w:szCs w:val="24"/>
        </w:rPr>
        <w:t>
</w:t>
      </w:r>
    </w:p>
    <w:p w14:paraId="7158EF8B">
      <w:pPr>
        <w:spacing w:before="120" w:after="120" w:line="336" w:lineRule="auto"/>
        <w:ind w:left="0" w:firstLine="0"/>
        <w:jc w:val="center"/>
        <w:rPr>
          <w:rFonts w:ascii="Arimo" w:hAnsi="Arimo" w:eastAsia="Arimo" w:cs="Arimo"/>
          <w:color w:val="000000"/>
          <w:sz w:val="24"/>
          <w:szCs w:val="24"/>
        </w:rPr>
      </w:pPr>
      <w:r>
        <w:rPr>
          <w:rFonts w:ascii="Montserrat" w:hAnsi="Montserrat" w:eastAsia="Montserrat" w:cs="Montserrat"/>
          <w:color w:val="000000"/>
          <w:sz w:val="32"/>
          <w:szCs w:val="32"/>
        </w:rPr>
        <w:t>: город Хромтау, Айтеке Би, 46Б (ДК Горняков)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F5B0781">
      <w:pPr>
        <w:spacing w:before="120" w:after="120" w:line="336" w:lineRule="auto"/>
        <w:ind w:left="0" w:firstLine="0"/>
        <w:jc w:val="center"/>
        <w:rPr>
          <w:rFonts w:ascii="Arimo" w:hAnsi="Arimo" w:eastAsia="Arimo" w:cs="Arimo"/>
          <w:color w:val="000000"/>
          <w:sz w:val="24"/>
          <w:szCs w:val="24"/>
        </w:rPr>
      </w:pPr>
    </w:p>
    <w:p w14:paraId="68C726E6">
      <w:pPr>
        <w:spacing w:before="120" w:after="120" w:line="336" w:lineRule="auto"/>
        <w:ind w:left="0" w:firstLine="0"/>
        <w:jc w:val="both"/>
        <w:rPr>
          <w:rFonts w:ascii="Arimo" w:hAnsi="Arimo" w:eastAsia="Arimo" w:cs="Arimo"/>
          <w:color w:val="000000"/>
          <w:sz w:val="24"/>
          <w:szCs w:val="24"/>
        </w:rPr>
      </w:pPr>
    </w:p>
    <w:p w14:paraId="4D2E4E60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Направление развития общественной инфраструктуры:</w:t>
      </w: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 организация и проведение общественных мероприятий, направленных на создание условий для организации досуга, массового отдыха и проведения культурно-массовых мероприятий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703D35A">
      <w:pPr>
        <w:numPr>
          <w:ilvl w:val="0"/>
          <w:numId w:val="1"/>
        </w:numPr>
        <w:spacing w:before="0" w:after="0" w:line="259" w:lineRule="auto"/>
        <w:ind w:left="0" w:leftChars="0" w:firstLine="0" w:firstLineChars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Проектная команда:</w:t>
      </w: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   Білім Нұрсұлтан Русланұлы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446470C">
      <w:pPr>
        <w:spacing w:before="120" w:after="120" w:line="259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167B950">
      <w:pPr>
        <w:spacing w:before="120" w:after="120" w:line="259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28CFD213">
      <w:pPr>
        <w:spacing w:before="120" w:after="120" w:line="259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C2D8311">
      <w:pPr>
        <w:spacing w:before="120" w:after="120" w:line="259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0B51672">
      <w:pPr>
        <w:spacing w:before="120" w:after="120" w:line="259" w:lineRule="auto"/>
        <w:ind w:left="0" w:firstLine="0"/>
        <w:jc w:val="center"/>
      </w:pPr>
      <w:r>
        <w:rPr>
          <w:rFonts w:ascii="Montserrat" w:hAnsi="Montserrat" w:eastAsia="Montserrat" w:cs="Montserrat"/>
          <w:color w:val="000000"/>
          <w:sz w:val="24"/>
          <w:szCs w:val="24"/>
        </w:rPr>
        <w:t>2025г.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AE4356C">
      <w:pPr>
        <w:spacing w:before="120" w:after="120" w:line="259" w:lineRule="auto"/>
        <w:ind w:left="0" w:firstLine="0"/>
        <w:jc w:val="center"/>
      </w:pPr>
      <w:r>
        <w:rPr>
          <w:rFonts w:ascii="Montserrat" w:hAnsi="Montserrat" w:eastAsia="Montserrat" w:cs="Montserrat"/>
          <w:color w:val="000000"/>
          <w:sz w:val="24"/>
          <w:szCs w:val="24"/>
        </w:rPr>
        <w:t>Г. Хромтау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D7CB20A">
      <w:pPr>
        <w:spacing w:before="120" w:after="120" w:line="259" w:lineRule="auto"/>
        <w:ind w:left="0" w:firstLine="0"/>
        <w:jc w:val="right"/>
      </w:pP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 Экспертный совет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6BE5A72B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3912BB8">
      <w:pPr>
        <w:spacing w:before="120" w:after="120" w:line="336" w:lineRule="auto"/>
        <w:ind w:left="0" w:firstLine="0"/>
        <w:jc w:val="center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Заявление о допуске проекта к голосованию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332E035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2754A89D">
      <w:pPr>
        <w:numPr>
          <w:ilvl w:val="0"/>
          <w:numId w:val="2"/>
        </w:numPr>
        <w:spacing w:before="0" w:after="0" w:line="240" w:lineRule="auto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Наименование проекта «Родного города» (далее - проект):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29C8EB9D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000000"/>
          <w:sz w:val="22"/>
          <w:szCs w:val="22"/>
        </w:rPr>
        <w:t>___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Событийный проект  «Школа Волонтеров - Навыки XXl века»__________________</w:t>
      </w:r>
      <w:r>
        <w:rPr>
          <w:rFonts w:ascii="Montserrat" w:hAnsi="Montserrat" w:eastAsia="Montserrat" w:cs="Montserrat"/>
          <w:color w:val="000000"/>
          <w:sz w:val="32"/>
          <w:szCs w:val="32"/>
          <w:u w:val="single" w:color="000000"/>
        </w:rPr>
        <w:t xml:space="preserve">             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280C585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______________________________________________________________________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6C1D1C71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(наименование проекта в соответствии со сметной и технической документацией)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60F70D50">
      <w:pPr>
        <w:numPr>
          <w:ilvl w:val="0"/>
          <w:numId w:val="3"/>
        </w:numPr>
        <w:spacing w:before="0" w:after="0" w:line="240" w:lineRule="auto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Место реализации проекта (адрес в г. Хромтау, описание привязки к местности)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4C26962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____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Дом Культуры Горняков по ул. Айтеке Би, 46Б_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00E94B6A">
      <w:pPr>
        <w:numPr>
          <w:ilvl w:val="0"/>
          <w:numId w:val="4"/>
        </w:numPr>
        <w:spacing w:before="0" w:after="0" w:line="240" w:lineRule="auto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Описание проекта: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6F465830">
      <w:pPr>
        <w:numPr>
          <w:ilvl w:val="1"/>
          <w:numId w:val="4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Типология проекта: организация и проведение общественных мероприятий, направленных на создание условий для организации досуга, массового отдыха и проведения культурно-массовых мероприятий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6A4F54FE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05CE917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>2026 год объявлен Международным годом волонтёров, что открывает для Хромтауского района уникальную возможность стать примером активного гражданского участия и развития молодёжных инициатив.
</w:t>
      </w:r>
    </w:p>
    <w:p w14:paraId="1604D1C4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>Вместе с тем, одной из актуальных проблем сегодня остаётся низкая заинтересованность части молодёжи в общественной и волонтёрской деятельности, недостаток мотивации и практических навыков для самореализации и участия в жизни региона.
</w:t>
      </w:r>
    </w:p>
    <w:p w14:paraId="1F840A5F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>Хромтау - город с сильным духом и активным потенциалом молодёжи. Создание проекта «Школа волонтёров - Навыки XXI века» станет важным шагом в формировании нового поколения молодых лидеров, готовых брать ответственность и вносить реальный вклад в развитие района.
</w:t>
      </w:r>
    </w:p>
    <w:p w14:paraId="693276BB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>Проект направлен на обучение молодёжи в возрасте от 14 до 35 лет современным знаниям и компетенциям, востребованным в условиях быстро меняющегося мира. Программа включает курсы по искусственному интеллекту, первой медицинской помощи, ораторскому искусству, экологии, лидерству, командной работе и управлению социальными проектами.
</w:t>
      </w:r>
    </w:p>
    <w:p w14:paraId="52CF03D8">
      <w:pPr>
        <w:spacing w:before="120" w:after="120" w:line="240" w:lineRule="auto"/>
        <w:ind w:left="0" w:firstLine="0"/>
        <w:jc w:val="left"/>
      </w:pPr>
      <w:r>
        <w:rPr>
          <w:rFonts w:ascii="Calibri (MS)" w:hAnsi="Calibri (MS)" w:eastAsia="Calibri (MS)" w:cs="Calibri (MS)"/>
          <w:color w:val="000000"/>
          <w:sz w:val="24"/>
          <w:szCs w:val="24"/>
        </w:rPr>
        <w:t>
</w:t>
      </w:r>
    </w:p>
    <w:p w14:paraId="10370322">
      <w:pPr>
        <w:spacing w:before="120" w:after="120" w:line="288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______________________________________________________________________ (описание сути проблемы, ее негативных социально-экономических последствий, текущего состояния и т.д.)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1669DC7">
      <w:pPr>
        <w:numPr>
          <w:ilvl w:val="1"/>
          <w:numId w:val="5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Виды расходов по реализации проекта: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tbl>
      <w:tblPr>
        <w:tblStyle w:val="3"/>
        <w:tblW w:w="903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858"/>
        <w:gridCol w:w="3932"/>
        <w:gridCol w:w="2287"/>
        <w:gridCol w:w="1953"/>
      </w:tblGrid>
      <w:tr w14:paraId="313294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5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066EBF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8"/>
                <w:szCs w:val="18"/>
              </w:rPr>
              <w:t>№ п/п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667B3C0E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93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B1F043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8"/>
                <w:szCs w:val="18"/>
              </w:rPr>
              <w:t>Виды работ (услуг)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598D4B19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228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5CCE39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8"/>
                <w:szCs w:val="18"/>
              </w:rPr>
              <w:t>Полная стоимость (тенге)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7F174B23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95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A7F2F4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8"/>
                <w:szCs w:val="18"/>
              </w:rPr>
              <w:t>Описание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33BEE4A2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733381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5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FDF64EA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1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556141CA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93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4254C01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Оборудование и техника
</w:t>
            </w:r>
          </w:p>
        </w:tc>
        <w:tc>
          <w:tcPr>
            <w:tcW w:w="228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3C94F0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>819.958
</w:t>
            </w:r>
          </w:p>
          <w:p w14:paraId="7DF3DF6E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
</w:t>
            </w:r>
          </w:p>
        </w:tc>
        <w:tc>
          <w:tcPr>
            <w:tcW w:w="195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C2BE1D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-
</w:t>
            </w:r>
          </w:p>
          <w:p w14:paraId="56762A04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433282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5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F5D30B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2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4914393E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93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68EB1FE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Расходные материалы
</w:t>
            </w:r>
          </w:p>
          <w:p w14:paraId="4CFB0FAE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228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E8FADE3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>552.500
</w:t>
            </w:r>
          </w:p>
          <w:p w14:paraId="14F7DC38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95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26B8E12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2621AE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4755CD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5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8FB1A7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3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3488F03B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93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164400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Услуги
</w:t>
            </w:r>
          </w:p>
          <w:p w14:paraId="2BEEB2D6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228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B1D8D9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>3.030.000
</w:t>
            </w:r>
          </w:p>
          <w:p w14:paraId="2121FE2D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95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21C775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A81FC3E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529271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5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0F566F1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0E5CED66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93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89B492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Итого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49A8C060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228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41B50C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>4.402.458
</w:t>
            </w:r>
          </w:p>
        </w:tc>
        <w:tc>
          <w:tcPr>
            <w:tcW w:w="195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F6D4B9F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5E8D074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</w:tbl>
    <w:p w14:paraId="1595AB01">
      <w:pPr>
        <w:numPr>
          <w:ilvl w:val="1"/>
          <w:numId w:val="6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Трудовое участие команды проекта (для типологии по п.1.5 пп.2)):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D125FE5">
      <w:pPr>
        <w:spacing w:before="120" w:after="120" w:line="288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__И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нформирование работников организаций, учреждений района о событийном проекте, подготовка помещения для проведения Школы Волонтеров(расстановка мебели, техники, уборка до и после), организация, модерация (регистрация, введение и заключение по мероприятию, награждение.</w:t>
      </w: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 _____________________________________(описание работ, которые будут выполнены в проекта командой или привлекаемыми на безвозмездной основе соисполнителями)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62F0226">
      <w:pPr>
        <w:numPr>
          <w:ilvl w:val="1"/>
          <w:numId w:val="7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Ожидаемые результаты: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2AD1D06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>___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</w:t>
      </w:r>
      <w:r>
        <w:rPr>
          <w:rFonts w:ascii="Montserrat" w:hAnsi="Montserrat" w:eastAsia="Montserrat" w:cs="Montserrat"/>
          <w:color w:val="333333"/>
          <w:sz w:val="22"/>
          <w:szCs w:val="22"/>
          <w:u w:val="single" w:color="333333"/>
        </w:rPr>
        <w:t>Повышение уровня вовлечённости молодёжи Хромтауского района в общественную и волонтёрскую деятельность, формирование активной гражданской позиции у участников проекта. ____________________________________</w:t>
      </w:r>
      <w:r>
        <w:rPr>
          <w:rFonts w:ascii="Times New Roman" w:hAnsi="Times New Roman" w:eastAsia="Times New Roman" w:cs="Times New Roman"/>
          <w:color w:val="333333"/>
          <w:sz w:val="22"/>
          <w:szCs w:val="22"/>
          <w:u w:val="single" w:color="333333"/>
        </w:rPr>
        <w:t xml:space="preserve">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3880A92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(описание</w:t>
      </w:r>
      <w:r>
        <w:rPr>
          <w:rFonts w:ascii="Montserrat" w:hAnsi="Montserrat" w:eastAsia="Montserrat" w:cs="Montserrat"/>
          <w:color w:val="000000"/>
          <w:sz w:val="24"/>
          <w:szCs w:val="24"/>
          <w:u w:val="single" w:color="000000"/>
        </w:rPr>
        <w:t xml:space="preserve"> конкретных изменений в состоянии общественной инфраструктуры или у групп благополучателей)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02917CA">
      <w:pPr>
        <w:numPr>
          <w:ilvl w:val="0"/>
          <w:numId w:val="8"/>
        </w:numPr>
        <w:spacing w:before="0" w:after="0" w:line="240" w:lineRule="auto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Пользователи проекта: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0D48FECE">
      <w:pPr>
        <w:spacing w:before="120" w:after="120" w:line="288" w:lineRule="auto"/>
        <w:ind w:left="0" w:firstLine="0"/>
        <w:jc w:val="left"/>
      </w:pPr>
      <w:r>
        <w:rPr>
          <w:rFonts w:ascii="Montserrat Italics" w:hAnsi="Montserrat Italics" w:eastAsia="Montserrat Italics" w:cs="Montserrat Italics"/>
          <w:i/>
          <w:iCs/>
          <w:color w:val="000000"/>
          <w:sz w:val="22"/>
          <w:szCs w:val="22"/>
          <w:u w:val="single" w:color="000000"/>
        </w:rPr>
        <w:t>Молодежь от 14 до 35 лет</w:t>
      </w:r>
      <w:r>
        <w:rPr>
          <w:rFonts w:ascii="Montserrat Italics" w:hAnsi="Montserrat Italics" w:eastAsia="Montserrat Italics" w:cs="Montserrat Italics"/>
          <w:i/>
          <w:iCs/>
          <w:color w:val="000000"/>
          <w:sz w:val="22"/>
          <w:szCs w:val="22"/>
        </w:rPr>
        <w:t xml:space="preserve"> ____ </w:t>
      </w:r>
      <w:r>
        <w:rPr>
          <w:rFonts w:ascii="Montserrat" w:hAnsi="Montserrat" w:eastAsia="Montserrat" w:cs="Montserrat"/>
          <w:color w:val="000000"/>
          <w:sz w:val="22"/>
          <w:szCs w:val="22"/>
        </w:rPr>
        <w:t>(описание групп населения, которые регулярно будут пользоваться результатами выполненного проекта или участвовать в мероприятиях)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6DB17336">
      <w:pPr>
        <w:spacing w:before="120" w:after="120" w:line="288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Число прямых пользователей (человек): ___________.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3C3595C">
      <w:pPr>
        <w:numPr>
          <w:ilvl w:val="0"/>
          <w:numId w:val="9"/>
        </w:numPr>
        <w:spacing w:before="0" w:after="0" w:line="240" w:lineRule="auto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 xml:space="preserve">Эксплуатация и содержание объекта общественной инфраструктуры или оборудования, предусмотренного проектом, на первый год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tbl>
      <w:tblPr>
        <w:tblStyle w:val="3"/>
        <w:tblW w:w="903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638"/>
        <w:gridCol w:w="3516"/>
        <w:gridCol w:w="1847"/>
        <w:gridCol w:w="1667"/>
        <w:gridCol w:w="1362"/>
      </w:tblGrid>
      <w:tr w14:paraId="35ADB9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63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BC2F141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6"/>
                <w:szCs w:val="16"/>
              </w:rPr>
              <w:t>№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00AD76DF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6"/>
                <w:szCs w:val="16"/>
              </w:rPr>
              <w:t>п/п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60785E2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51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F93A96C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6"/>
                <w:szCs w:val="16"/>
              </w:rPr>
              <w:t>Расходы по эксплуатации и содержанию объекта общественной инфраструктуры или оборудования, предусмотренного проектом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E9437F3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84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564384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6"/>
                <w:szCs w:val="16"/>
              </w:rPr>
              <w:t>Бюджет акимата, тенге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C2B844D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66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05E765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6"/>
                <w:szCs w:val="16"/>
              </w:rPr>
              <w:t>Денежные средства организаций (физических лиц), тенге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666E3F73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36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DAF427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16"/>
                <w:szCs w:val="16"/>
              </w:rPr>
              <w:t>Итого, тенге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A5BB211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723C2E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63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53A238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1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78E4C417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51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4AC459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Техника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C750281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84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187517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3F4E4755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66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6B72715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7ECF92AB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36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A51B81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5B744533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6785BD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63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EB74F8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2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3403EADF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51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0309053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Оборудование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1546404A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84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59E2B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70A6AC13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66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0B0F80D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138A564A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36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E08FD23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5D2554F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5EE33A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63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D58932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3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007520A7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51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911998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6FF99978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84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87CC5A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006E9079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66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653179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44F54192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36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4A9B91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32CDEBAB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064207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63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3BC831">
            <w:pPr>
              <w:spacing w:before="120" w:after="120" w:line="336" w:lineRule="auto"/>
              <w:ind w:left="0" w:firstLine="0"/>
              <w:jc w:val="center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…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04938ED4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51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DB053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6EAADCBE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84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A1DBC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33832495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66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09ACCB4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70F7308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36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57BB4C5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0697BF95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  <w:tr w14:paraId="249BC2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63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A951EA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44E7E29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351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38112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Всего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63C3A346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84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C21287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FECABB2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667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BF9A2F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206BE37C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  <w:tc>
          <w:tcPr>
            <w:tcW w:w="136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C5555D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Montserrat" w:hAnsi="Montserrat" w:eastAsia="Montserrat" w:cs="Montserrat"/>
                <w:color w:val="000000"/>
                <w:sz w:val="22"/>
                <w:szCs w:val="22"/>
              </w:rPr>
              <w:t>0</w:t>
            </w: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  <w:p w14:paraId="0A3E293B">
            <w:pPr>
              <w:spacing w:before="120" w:after="120" w:line="336" w:lineRule="auto"/>
              <w:ind w:left="0" w:firstLine="0"/>
              <w:jc w:val="left"/>
            </w:pPr>
            <w:r>
              <w:rPr>
                <w:rFonts w:ascii="Arimo" w:hAnsi="Arimo" w:eastAsia="Arimo" w:cs="Arimo"/>
                <w:color w:val="000000"/>
                <w:sz w:val="24"/>
                <w:szCs w:val="24"/>
              </w:rPr>
              <w:t>
</w:t>
            </w:r>
          </w:p>
        </w:tc>
      </w:tr>
    </w:tbl>
    <w:p w14:paraId="182A8B28">
      <w:pPr>
        <w:spacing w:before="120" w:after="120" w:line="288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(описание необходимых расходов на эксплуатацию и содержание объекта общественной инфраструктуры или оборудования,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D59987D">
      <w:pPr>
        <w:numPr>
          <w:ilvl w:val="0"/>
          <w:numId w:val="10"/>
        </w:numPr>
        <w:spacing w:before="0" w:after="0" w:line="240" w:lineRule="auto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Планируемый срок реализации проекта: __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01.03.2026-3</w:t>
      </w:r>
      <w:r>
        <w:rPr>
          <w:rFonts w:hint="default" w:ascii="Montserrat" w:hAnsi="Montserrat" w:eastAsia="Montserrat" w:cs="Montserrat"/>
          <w:color w:val="000000"/>
          <w:sz w:val="22"/>
          <w:szCs w:val="22"/>
          <w:u w:val="single" w:color="000000"/>
          <w:lang w:val="ru-RU"/>
        </w:rPr>
        <w:t>1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.0</w:t>
      </w:r>
      <w:r>
        <w:rPr>
          <w:rFonts w:hint="default" w:ascii="Montserrat" w:hAnsi="Montserrat" w:eastAsia="Montserrat" w:cs="Montserrat"/>
          <w:color w:val="000000"/>
          <w:sz w:val="22"/>
          <w:szCs w:val="22"/>
          <w:u w:val="single" w:color="000000"/>
          <w:lang w:val="ru-RU"/>
        </w:rPr>
        <w:t>5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.2026 г._________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24B2EDF">
      <w:pPr>
        <w:numPr>
          <w:ilvl w:val="0"/>
          <w:numId w:val="10"/>
        </w:numPr>
        <w:spacing w:before="0" w:after="0" w:line="240" w:lineRule="auto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00EADA26">
      <w:pPr>
        <w:numPr>
          <w:ilvl w:val="1"/>
          <w:numId w:val="10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Краткая аннотация проекта «Родной город» – на </w:t>
      </w:r>
      <w:r>
        <w:rPr>
          <w:rFonts w:hint="default" w:ascii="Montserrat" w:hAnsi="Montserrat" w:eastAsia="Montserrat" w:cs="Montserrat"/>
          <w:color w:val="000000"/>
          <w:sz w:val="22"/>
          <w:szCs w:val="22"/>
          <w:lang w:val="ru-RU"/>
        </w:rPr>
        <w:t>2</w:t>
      </w: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 л.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818D928">
      <w:pPr>
        <w:numPr>
          <w:ilvl w:val="1"/>
          <w:numId w:val="10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Фотографии и снимки места размещения локации для проведения проекты – на 1 л.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1174304">
      <w:pPr>
        <w:numPr>
          <w:ilvl w:val="1"/>
          <w:numId w:val="10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Сценарий событийного проекта – на 2 д.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077F8C43">
      <w:pPr>
        <w:numPr>
          <w:ilvl w:val="1"/>
          <w:numId w:val="10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Организационный план мероприятия – на 2 л.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B031DED">
      <w:pPr>
        <w:numPr>
          <w:ilvl w:val="1"/>
          <w:numId w:val="10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План информирования для мероприятия – на </w:t>
      </w:r>
      <w:r>
        <w:rPr>
          <w:rFonts w:hint="default" w:ascii="Montserrat" w:hAnsi="Montserrat" w:eastAsia="Montserrat" w:cs="Montserrat"/>
          <w:color w:val="000000"/>
          <w:sz w:val="22"/>
          <w:szCs w:val="22"/>
          <w:lang w:val="ru-RU"/>
        </w:rPr>
        <w:t>2</w:t>
      </w: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 л.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4D77E81">
      <w:pPr>
        <w:numPr>
          <w:ilvl w:val="1"/>
          <w:numId w:val="10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Состав и бюджет проекта – на </w:t>
      </w:r>
      <w:r>
        <w:rPr>
          <w:rFonts w:hint="default" w:ascii="Montserrat" w:hAnsi="Montserrat" w:eastAsia="Montserrat" w:cs="Montserrat"/>
          <w:color w:val="000000"/>
          <w:sz w:val="22"/>
          <w:szCs w:val="22"/>
          <w:lang w:val="ru-RU"/>
        </w:rPr>
        <w:t>7</w:t>
      </w: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 л.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2A0422EA">
      <w:pPr>
        <w:numPr>
          <w:ilvl w:val="1"/>
          <w:numId w:val="10"/>
        </w:numPr>
        <w:spacing w:before="0" w:after="0" w:line="288" w:lineRule="auto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Согласие с ограничением ответственности – на 1 л.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01E21DD9">
      <w:pPr>
        <w:spacing w:before="120" w:after="120" w:line="288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Всего на 13 листах.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B621E56">
      <w:pPr>
        <w:spacing w:before="120" w:after="120" w:line="288" w:lineRule="auto"/>
        <w:ind w:left="0" w:firstLine="0"/>
        <w:jc w:val="center"/>
      </w:pPr>
      <w:r>
        <w:rPr>
          <w:rFonts w:ascii="Montserrat Bold" w:hAnsi="Montserrat Bold" w:eastAsia="Montserrat Bold" w:cs="Montserrat Bold"/>
          <w:b/>
          <w:bCs/>
          <w:color w:val="000000"/>
          <w:sz w:val="22"/>
          <w:szCs w:val="22"/>
        </w:rPr>
        <w:t>Сведения о проектной команде:</w:t>
      </w: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Заявитель: </w:t>
      </w:r>
      <w:r>
        <w:rPr>
          <w:rFonts w:ascii="Montserrat Italics" w:hAnsi="Montserrat Italics" w:eastAsia="Montserrat Italics" w:cs="Montserrat Italics"/>
          <w:i/>
          <w:iCs/>
          <w:color w:val="000000"/>
          <w:sz w:val="22"/>
          <w:szCs w:val="22"/>
        </w:rPr>
        <w:t>______Білім Нұрсұлтан Русланұлы_________</w:t>
      </w: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;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E0CFA0E">
      <w:pPr>
        <w:spacing w:before="120" w:after="120" w:line="288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состав проектной команды: Білім Нұрсұлтан Русланұлы
</w:t>
      </w:r>
    </w:p>
    <w:p w14:paraId="13139D23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000000"/>
          <w:sz w:val="22"/>
          <w:szCs w:val="22"/>
        </w:rPr>
        <w:t>________________________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5DB7974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000000"/>
          <w:sz w:val="22"/>
          <w:szCs w:val="22"/>
        </w:rPr>
        <w:t>(подпись заявителя)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9D12CD0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Контактный телефон: ______8 776 733 7002__________________;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FB82DB1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 xml:space="preserve">Эл. почта: 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___________ renkanur123@gmail.com</w:t>
      </w:r>
      <w:r>
        <w:rPr>
          <w:rFonts w:ascii="Montserrat" w:hAnsi="Montserrat" w:eastAsia="Montserrat" w:cs="Montserrat"/>
          <w:color w:val="000000"/>
          <w:sz w:val="22"/>
          <w:szCs w:val="22"/>
        </w:rPr>
        <w:t>____________________;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0DB34CF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Почтовый адрес: ______</w:t>
      </w: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 </w:t>
      </w:r>
      <w:r>
        <w:rPr>
          <w:rFonts w:ascii="Montserrat" w:hAnsi="Montserrat" w:eastAsia="Montserrat" w:cs="Montserrat"/>
          <w:color w:val="000000"/>
          <w:sz w:val="22"/>
          <w:szCs w:val="22"/>
          <w:u w:val="single" w:color="000000"/>
        </w:rPr>
        <w:t>город Хромтау, улица Айтеке Би 46Б, индекс 031100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AA18A5F">
      <w:pPr>
        <w:spacing w:before="120" w:after="120" w:line="336" w:lineRule="auto"/>
        <w:ind w:left="0" w:firstLine="0"/>
        <w:jc w:val="left"/>
      </w:pPr>
      <w:r>
        <w:rPr>
          <w:rFonts w:ascii="Montserrat Italics" w:hAnsi="Montserrat Italics" w:eastAsia="Montserrat Italics" w:cs="Montserrat Italics"/>
          <w:i/>
          <w:iCs/>
          <w:color w:val="000000"/>
          <w:sz w:val="22"/>
          <w:szCs w:val="22"/>
        </w:rPr>
        <w:t>_________________________________________________________________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22860095">
      <w:pPr>
        <w:spacing w:before="120" w:after="120" w:line="259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2"/>
          <w:szCs w:val="22"/>
        </w:rPr>
        <w:t>Дата:21 декабря 2025года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7CBCCAA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
</w:t>
      </w:r>
    </w:p>
    <w:p w14:paraId="388F9DA4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41E351A4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5702AFD3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071EE2AB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06FAE136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169E8AF5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4E83F9B8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40062CDD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4017BE17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72443E08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1DC75B07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2EA3F8BA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0FF18BA3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5E6C2569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3E8D3E75">
      <w:pPr>
        <w:spacing w:before="120" w:after="120" w:line="336" w:lineRule="auto"/>
        <w:ind w:left="0" w:firstLine="0"/>
        <w:jc w:val="left"/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</w:pPr>
    </w:p>
    <w:p w14:paraId="544F1582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
</w:t>
      </w:r>
    </w:p>
    <w:p w14:paraId="10EF2951">
      <w:pPr>
        <w:spacing w:before="120" w:after="120" w:line="336" w:lineRule="auto"/>
        <w:ind w:left="0" w:firstLine="0"/>
        <w:jc w:val="center"/>
      </w:pPr>
      <w:r>
        <w:rPr>
          <w:rFonts w:ascii="Montserrat Bold" w:hAnsi="Montserrat Bold" w:eastAsia="Montserrat Bold" w:cs="Montserrat Bold"/>
          <w:b/>
          <w:bCs/>
          <w:color w:val="000000"/>
          <w:sz w:val="26"/>
          <w:szCs w:val="26"/>
        </w:rPr>
        <w:t xml:space="preserve">Аннотация </w:t>
      </w:r>
      <w:r>
        <w:rPr>
          <w:rFonts w:ascii="Montserrat Bold" w:hAnsi="Montserrat Bold" w:eastAsia="Montserrat Bold" w:cs="Montserrat Bold"/>
          <w:b/>
          <w:bCs/>
          <w:color w:val="000000"/>
          <w:sz w:val="20"/>
          <w:szCs w:val="20"/>
        </w:rPr>
        <w:t>«</w:t>
      </w:r>
      <w:r>
        <w:rPr>
          <w:rFonts w:ascii="Montserrat Bold" w:hAnsi="Montserrat Bold" w:eastAsia="Montserrat Bold" w:cs="Montserrat Bold"/>
          <w:b/>
          <w:bCs/>
          <w:color w:val="000000"/>
          <w:sz w:val="28"/>
          <w:szCs w:val="28"/>
        </w:rPr>
        <w:t>Школа волонтёров – Навыки XXI века»
</w:t>
      </w:r>
    </w:p>
    <w:p w14:paraId="6F860D09">
      <w:pPr>
        <w:spacing w:before="120" w:after="120" w:line="240" w:lineRule="auto"/>
        <w:ind w:left="0" w:firstLine="0"/>
        <w:jc w:val="both"/>
      </w:pPr>
      <w:r>
        <w:rPr>
          <w:rFonts w:ascii="Montserrat" w:hAnsi="Montserrat" w:eastAsia="Montserrat" w:cs="Montserrat"/>
          <w:color w:val="000000"/>
          <w:sz w:val="28"/>
          <w:szCs w:val="28"/>
        </w:rPr>
        <w:t>2026 год объявлен Международным годом волонтёров, и это уникальная возможность для Хромтауского района стать примером активного гражданского участия и развития молодежных инициатив.
</w:t>
      </w:r>
    </w:p>
    <w:p w14:paraId="52B739F6">
      <w:pPr>
        <w:spacing w:before="120" w:after="120" w:line="240" w:lineRule="auto"/>
        <w:ind w:left="0" w:firstLine="0"/>
        <w:jc w:val="both"/>
      </w:pPr>
      <w:r>
        <w:rPr>
          <w:rFonts w:ascii="Montserrat" w:hAnsi="Montserrat" w:eastAsia="Montserrat" w:cs="Montserrat"/>
          <w:color w:val="000000"/>
          <w:sz w:val="28"/>
          <w:szCs w:val="28"/>
        </w:rPr>
        <w:t>Хромтау - город с сильным духом, активной молодёжью и желанием развиваться. Создание «Школы волонтёров – Навыки XXI века» станет важным шагом в формировании нового поколения молодых лидеров, готовых вносить реальный вклад в развитие региона.
</w:t>
      </w:r>
    </w:p>
    <w:p w14:paraId="4695707A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Проект направлен на обучение молодежи в возрасте от 14 до 35 лет современным знаниям и компетенциям, необходимым в быстро меняющемся мире. Программа включает курсы по искусственному интеллекту (ИИ), оказанию первой медицинской помощи, ораторскому искусству, экологии, лидерству и командной работе, а также управлению социальными проектами.
</w:t>
      </w:r>
    </w:p>
    <w:p w14:paraId="5B084F75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 xml:space="preserve"> 
</w:t>
      </w:r>
    </w:p>
    <w:p w14:paraId="2F42C8F6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Особое внимание уделено развитию технологических навыков - в частности, обучению основам ИИ, что соответствует приоритетам, обозначенным Президентом Республики Казахстан Касым-Жомартом Токаевым, который подчеркивал важность цифровой грамотности и искусственного интеллекта для будущего страны.
</w:t>
      </w:r>
    </w:p>
    <w:p w14:paraId="3956E6C6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 xml:space="preserve"> 
</w:t>
      </w:r>
    </w:p>
    <w:p w14:paraId="625C7F00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Польза для жителей Хромтау:
</w:t>
      </w:r>
    </w:p>
    <w:p w14:paraId="705E2D5A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Проект позволит не только молодежи, но и всему сообществу района ощутить реальные изменения. Благодаря новым волонтёрским инициативам улучшится городская среда, появятся социальные и экологические акции, будет развиваться культура взаимопомощи и поддержки. Обученные волонтёры смогут оказывать первую медицинскую помощь, помогать в организации общественных мероприятий, способствовать благоустройству и повышению уровня гражданской активности среди населения.
</w:t>
      </w:r>
    </w:p>
    <w:p w14:paraId="5E428C94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 xml:space="preserve"> 
</w:t>
      </w:r>
    </w:p>
    <w:p w14:paraId="05DFCB4C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Обучение будет проходить в формате тренингов, мастер-классов и практических занятий с привлечением опытных специалистов.
</w:t>
      </w:r>
    </w:p>
    <w:p w14:paraId="03BB048F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По итогам реализации проекта в Хромтауском районе сформируется сильное волонтерское движение, объединяющее более 500 участников, которое будет работать на благо города и его жителей.
</w:t>
      </w:r>
    </w:p>
    <w:p w14:paraId="16A43CA9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«Школа волонтёров – Навыки XXI века» - это вклад в будущее Хромтау, где молодежь, технологии и доброта создают сильное, активное и сплочённое общество.
</w:t>
      </w:r>
    </w:p>
    <w:p w14:paraId="0DEC72E3">
      <w:pPr>
        <w:spacing w:before="120" w:after="120" w:line="240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>Ожидаемый бюджет Школы Волонтеров 5 млн. тенге
</w:t>
      </w:r>
      <w:r>
        <w:br w:type="page"/>
      </w:r>
    </w:p>
    <w:p w14:paraId="5F08285F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305594"/>
          <w:sz w:val="32"/>
          <w:szCs w:val="32"/>
        </w:rPr>
        <w:t>Фотографии и снимки места размещения объекта со спутника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04C910E9">
      <w:pPr>
        <w:spacing w:before="120" w:after="120" w:line="259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3464D2B">
      <w:pPr>
        <w:spacing w:before="120" w:after="120"/>
        <w:jc w:val="center"/>
      </w:pPr>
      <w:r>
        <w:drawing>
          <wp:inline distT="0" distB="0" distL="114300" distR="114300">
            <wp:extent cx="4550410" cy="3952875"/>
            <wp:effectExtent l="0" t="0" r="8890" b="9525"/>
            <wp:docPr id="2" name="Drawing 1" descr="352c5eaeb4a504c2f99e36c8adc4c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 descr="352c5eaeb4a504c2f99e36c8adc4ce1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370D">
      <w:pPr>
        <w:spacing w:before="120" w:after="120" w:line="259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  <w:r>
        <w:drawing>
          <wp:inline distT="0" distB="0" distL="114300" distR="114300">
            <wp:extent cx="5106035" cy="2872105"/>
            <wp:effectExtent l="0" t="0" r="12065" b="10795"/>
            <wp:docPr id="3" name="Drawing 2" descr="21bd2fb03a5b3789ff1b275756d7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21bd2fb03a5b3789ff1b275756d7e13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7554">
      <w:pPr>
        <w:spacing w:before="120" w:after="120" w:line="259" w:lineRule="auto"/>
        <w:ind w:left="0" w:firstLine="0"/>
        <w:jc w:val="center"/>
        <w:rPr>
          <w:rFonts w:ascii="Montserrat" w:hAnsi="Montserrat" w:eastAsia="Montserrat" w:cs="Montserrat"/>
          <w:color w:val="302667"/>
          <w:sz w:val="32"/>
          <w:szCs w:val="32"/>
        </w:rPr>
      </w:pPr>
    </w:p>
    <w:p w14:paraId="1CD0A292">
      <w:pPr>
        <w:spacing w:before="120" w:after="120" w:line="259" w:lineRule="auto"/>
        <w:ind w:left="0" w:firstLine="0"/>
        <w:jc w:val="center"/>
      </w:pPr>
      <w:r>
        <w:rPr>
          <w:rFonts w:ascii="Montserrat" w:hAnsi="Montserrat" w:eastAsia="Montserrat" w:cs="Montserrat"/>
          <w:color w:val="302667"/>
          <w:sz w:val="32"/>
          <w:szCs w:val="32"/>
        </w:rPr>
        <w:t xml:space="preserve">Сценарий событийного проекта 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6895920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302667"/>
          <w:sz w:val="32"/>
          <w:szCs w:val="32"/>
        </w:rPr>
        <w:t>«Школа Волонтерв - Навыки XXl века»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827E59D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1. График проведения:</w:t>
      </w: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 1 марта 2026 года – 31 мая 2026 года</w:t>
      </w:r>
    </w:p>
    <w:p w14:paraId="1CE0F5F4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2. Место проведения:</w:t>
      </w: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 Дом Культуры «Горняков», г. Хромтау
</w:t>
      </w:r>
    </w:p>
    <w:p w14:paraId="5BC6B0B7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3. Продолжительность:</w:t>
      </w: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 3</w:t>
      </w: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 xml:space="preserve"> </w:t>
      </w:r>
      <w:r>
        <w:rPr>
          <w:rFonts w:ascii="Montserrat" w:hAnsi="Montserrat" w:eastAsia="Montserrat" w:cs="Montserrat"/>
          <w:color w:val="000000"/>
          <w:sz w:val="24"/>
          <w:szCs w:val="24"/>
        </w:rPr>
        <w:t>месяца
</w:t>
      </w:r>
    </w:p>
    <w:p w14:paraId="2F223224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4. Организаторы:</w:t>
      </w:r>
      <w:r>
        <w:rPr>
          <w:rFonts w:ascii="Montserrat" w:hAnsi="Montserrat" w:eastAsia="Montserrat" w:cs="Montserrat"/>
          <w:color w:val="000000"/>
          <w:sz w:val="24"/>
          <w:szCs w:val="24"/>
        </w:rPr>
        <w:t xml:space="preserve"> Волонтёры проекта JastarSenaty при ОО «Қаһарман»,
</w:t>
      </w:r>
    </w:p>
    <w:p w14:paraId="0CAC498C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>специалисты Хромтауского района
</w:t>
      </w:r>
    </w:p>
    <w:p w14:paraId="4EF4417C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 xml:space="preserve">5. Цель мероприятия: </w:t>
      </w:r>
      <w:r>
        <w:rPr>
          <w:rFonts w:ascii="Montserrat" w:hAnsi="Montserrat" w:eastAsia="Montserrat" w:cs="Montserrat"/>
          <w:color w:val="000000"/>
          <w:sz w:val="24"/>
          <w:szCs w:val="24"/>
        </w:rPr>
        <w:t>Обучение молодежи современным навыкам XXI века: искусственный интеллект, первая медицинская помощь, экология, лидерство, коммуникация, социальное проектирование.
</w:t>
      </w:r>
    </w:p>
    <w:p w14:paraId="3E10C51D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4"/>
          <w:szCs w:val="24"/>
        </w:rPr>
        <w:t>Формирование сильного волонтёрского движения в Хромтау.
</w:t>
      </w:r>
    </w:p>
    <w:p w14:paraId="5FA09433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 xml:space="preserve">6. Участники мероприятия: </w:t>
      </w:r>
      <w:r>
        <w:rPr>
          <w:rFonts w:ascii="Montserrat" w:hAnsi="Montserrat" w:eastAsia="Montserrat" w:cs="Montserrat"/>
          <w:color w:val="000000"/>
          <w:sz w:val="24"/>
          <w:szCs w:val="24"/>
        </w:rPr>
        <w:t>Молодёжь 14–35 лет, активисты, начинающие волонтёры.
</w:t>
      </w:r>
    </w:p>
    <w:p w14:paraId="4B131446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7. Ход / программа мероприятия</w:t>
      </w:r>
      <w:r>
        <w:rPr>
          <w:rFonts w:ascii="Montserrat" w:hAnsi="Montserrat" w:eastAsia="Montserrat" w:cs="Montserrat"/>
          <w:color w:val="000000"/>
          <w:sz w:val="24"/>
          <w:szCs w:val="24"/>
        </w:rPr>
        <w:t>
</w:t>
      </w:r>
    </w:p>
    <w:p w14:paraId="448C2BB7">
      <w:pPr>
        <w:spacing w:before="120" w:after="120" w:line="336" w:lineRule="auto"/>
        <w:ind w:left="0" w:firstLine="0"/>
        <w:jc w:val="left"/>
      </w:pPr>
      <w:r>
        <w:rPr>
          <w:rFonts w:ascii="Montserrat Bold" w:hAnsi="Montserrat Bold" w:eastAsia="Montserrat Bold" w:cs="Montserrat Bold"/>
          <w:b/>
          <w:bCs/>
          <w:color w:val="000000"/>
          <w:sz w:val="24"/>
          <w:szCs w:val="24"/>
        </w:rPr>
        <w:t>
</w:t>
      </w:r>
    </w:p>
    <w:tbl>
      <w:tblPr>
        <w:tblStyle w:val="8"/>
        <w:tblW w:w="9345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3402"/>
        <w:gridCol w:w="1984"/>
        <w:gridCol w:w="2546"/>
      </w:tblGrid>
      <w:tr w14:paraId="6820A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0C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Время</w:t>
            </w:r>
          </w:p>
        </w:tc>
        <w:tc>
          <w:p w14:paraId="0000000D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Событие</w:t>
            </w:r>
          </w:p>
        </w:tc>
        <w:tc>
          <w:p w14:paraId="0000000E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Участники события</w:t>
            </w:r>
          </w:p>
        </w:tc>
        <w:tc>
          <w:p w14:paraId="0000000F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Необходимые материалы</w:t>
            </w:r>
          </w:p>
        </w:tc>
      </w:tr>
      <w:tr w14:paraId="5046D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11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Неделя 1</w:t>
            </w:r>
          </w:p>
        </w:tc>
        <w:tc>
          <w:p w14:paraId="00000012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Регистрация участников, вводное собрание, знакомство с программой курса</w:t>
            </w:r>
          </w:p>
        </w:tc>
        <w:tc>
          <w:p w14:paraId="29B4C897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14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Стойка регистрации, баннер, раздаточные материалы, колонки, микрофон</w:t>
            </w:r>
          </w:p>
        </w:tc>
      </w:tr>
      <w:tr w14:paraId="1FD7E1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16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Неделя 2</w:t>
            </w:r>
          </w:p>
        </w:tc>
        <w:tc>
          <w:p w14:paraId="0000001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Тренинг «Лидерство и командная работа»</w:t>
            </w:r>
          </w:p>
        </w:tc>
        <w:tc>
          <w:p w14:paraId="0B3210F8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1B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Микрофон, колонки, флипчарт, маркеры, столы и стулья</w:t>
            </w:r>
          </w:p>
        </w:tc>
      </w:tr>
      <w:tr w14:paraId="152EA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1D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3</w:t>
            </w:r>
          </w:p>
        </w:tc>
        <w:tc>
          <w:p w14:paraId="0000002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jc w:val="center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hint="default" w:ascii="Arial" w:hAnsi="Arial" w:eastAsia="Arial"/>
                <w:color w:val="000000"/>
                <w:sz w:val="24"/>
                <w:szCs w:val="24"/>
              </w:rPr>
              <w:t>Мастер-класс «Ораторское искусство и коммуникация»</w:t>
            </w:r>
          </w:p>
        </w:tc>
        <w:tc>
          <w:p w14:paraId="00000025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2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Проектор, микрофон, колонки, презентация, раздаточные материалы</w:t>
            </w:r>
          </w:p>
        </w:tc>
      </w:tr>
      <w:tr w14:paraId="364C1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p w14:paraId="00000029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4</w:t>
            </w:r>
          </w:p>
        </w:tc>
        <w:tc>
          <w:p w14:paraId="0000002A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Практическая работа: командные задания, разработка мини-проектов</w:t>
            </w:r>
          </w:p>
        </w:tc>
        <w:tc>
          <w:p w14:paraId="0000002B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2C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Ватманы, карточки, маркеры, столы и стулья</w:t>
            </w:r>
          </w:p>
        </w:tc>
      </w:tr>
      <w:tr w14:paraId="4D992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2E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5</w:t>
            </w:r>
          </w:p>
        </w:tc>
        <w:tc>
          <w:p w14:paraId="0000002F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Экологическая акция, участие в городских мероприятиях</w:t>
            </w:r>
          </w:p>
        </w:tc>
        <w:tc>
          <w:p w14:paraId="00000030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31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Перчатки, пакеты для мусора, жилеты, фотоаппарат</w:t>
            </w:r>
          </w:p>
        </w:tc>
      </w:tr>
      <w:tr w14:paraId="01136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32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6</w:t>
            </w:r>
          </w:p>
        </w:tc>
        <w:tc>
          <w:p w14:paraId="00000036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Введение в социальное проектирование, создание идей для проектов</w:t>
            </w:r>
          </w:p>
        </w:tc>
        <w:tc>
          <w:p w14:paraId="0000003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38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Флипчарт, проектор, раздаточный материал, ноутбуки</w:t>
            </w:r>
          </w:p>
        </w:tc>
      </w:tr>
      <w:tr w14:paraId="41137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39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7</w:t>
            </w:r>
          </w:p>
        </w:tc>
        <w:tc>
          <w:p w14:paraId="0000003A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Обучение первой медицинской помощи (теория и практика)</w:t>
            </w:r>
          </w:p>
        </w:tc>
        <w:tc>
          <w:p w14:paraId="0000003B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3C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Манекены, перевязочный материал, аптечки, проектор</w:t>
            </w:r>
          </w:p>
        </w:tc>
      </w:tr>
      <w:tr w14:paraId="08B13C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3D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8</w:t>
            </w:r>
          </w:p>
        </w:tc>
        <w:tc>
          <w:p w14:paraId="0000003E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Практическая отработка навыков первой помощи, кейсы и симуляции</w:t>
            </w:r>
          </w:p>
        </w:tc>
        <w:tc>
          <w:p w14:paraId="0000003F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4FBD4DE6">
            <w:pPr>
              <w:spacing w:after="0" w:line="240" w:lineRule="auto"/>
              <w:jc w:val="center"/>
              <w:rPr>
                <w:rFonts w:hint="default" w:ascii="Arial" w:hAnsi="Arial" w:eastAsia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Манекены, аптечки, перчатки, столы и стулья</w:t>
            </w:r>
          </w:p>
          <w:p w14:paraId="00000040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14:paraId="13F1A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41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9</w:t>
            </w:r>
          </w:p>
        </w:tc>
        <w:tc>
          <w:p w14:paraId="46AF7706">
            <w:pPr>
              <w:spacing w:after="0" w:line="240" w:lineRule="auto"/>
              <w:jc w:val="center"/>
              <w:rPr>
                <w:rFonts w:hint="default" w:ascii="Arial" w:hAnsi="Arial" w:eastAsia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Тренинг «Цифровая грамотность и основы ИИ»</w:t>
            </w:r>
          </w:p>
          <w:p w14:paraId="00000042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p w14:paraId="00000043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6B6D8300">
            <w:pPr>
              <w:spacing w:after="0" w:line="240" w:lineRule="auto"/>
              <w:jc w:val="center"/>
              <w:rPr>
                <w:rFonts w:hint="default" w:ascii="Arial" w:hAnsi="Arial" w:eastAsia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Ноутбуки, проектор, презентации, интернет</w:t>
            </w:r>
          </w:p>
          <w:p w14:paraId="00000044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14:paraId="687D3D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45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10</w:t>
            </w:r>
          </w:p>
        </w:tc>
        <w:tc>
          <w:p w14:paraId="00000046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Практическая работа с ИИ: создание мини-проектов, применение технологий</w:t>
            </w:r>
          </w:p>
        </w:tc>
        <w:tc>
          <w:p w14:paraId="0000004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49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Ноутбуки, ПО для ИИ, проектор, раздаточные материалы</w:t>
            </w:r>
          </w:p>
        </w:tc>
      </w:tr>
      <w:tr w14:paraId="2F021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p w14:paraId="0000004A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11</w:t>
            </w:r>
          </w:p>
        </w:tc>
        <w:tc>
          <w:p w14:paraId="0000004B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Подготовка к итоговым социальным и экологическим акциям, репетиция проектов</w:t>
            </w:r>
          </w:p>
        </w:tc>
        <w:tc>
          <w:p w14:paraId="0000004C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0000004D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Ноутбуки, презентации, раздаточные материалы, инвентарь для акций</w:t>
            </w:r>
          </w:p>
        </w:tc>
      </w:tr>
      <w:tr w14:paraId="21506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p w14:paraId="0813079B">
            <w:pPr>
              <w:spacing w:after="0" w:line="240" w:lineRule="auto"/>
              <w:jc w:val="center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Неделя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12</w:t>
            </w:r>
          </w:p>
        </w:tc>
        <w:tc>
          <w:p w14:paraId="34A0D0A6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Итоговое мероприятие: проведение акций, защита социальных проектов, вручение сертификатов</w:t>
            </w:r>
          </w:p>
        </w:tc>
        <w:tc>
          <w:p w14:paraId="7775CC39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Молодежь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организаторы</w:t>
            </w:r>
          </w:p>
        </w:tc>
        <w:tc>
          <w:p w14:paraId="71254786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/>
                <w:sz w:val="24"/>
                <w:szCs w:val="24"/>
              </w:rPr>
              <w:t>Сертификаты, проектор, микрофон, фотоаппарат, баннер, инвентарь для акций</w:t>
            </w:r>
          </w:p>
        </w:tc>
      </w:tr>
    </w:tbl>
    <w:p w14:paraId="2CD2CF9E">
      <w:pPr>
        <w:spacing w:before="120" w:after="120" w:line="336" w:lineRule="auto"/>
        <w:ind w:left="0" w:firstLine="0"/>
        <w:jc w:val="left"/>
      </w:pPr>
      <w:r>
        <w:br w:type="page"/>
      </w:r>
    </w:p>
    <w:p w14:paraId="532302BD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302667"/>
          <w:sz w:val="32"/>
          <w:szCs w:val="32"/>
        </w:rPr>
        <w:t>Организационный план событийного проекта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58A3060C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302667"/>
          <w:sz w:val="32"/>
          <w:szCs w:val="32"/>
        </w:rPr>
        <w:t xml:space="preserve"> «Школа Волонтерв - Навыки XXl века»
</w:t>
      </w:r>
    </w:p>
    <w:tbl>
      <w:tblPr>
        <w:tblStyle w:val="9"/>
        <w:tblW w:w="9345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5670"/>
        <w:gridCol w:w="1621"/>
        <w:gridCol w:w="1492"/>
      </w:tblGrid>
      <w:tr w14:paraId="7AE37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53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№</w:t>
            </w:r>
          </w:p>
        </w:tc>
        <w:tc>
          <w:p w14:paraId="00000054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Задача</w:t>
            </w:r>
          </w:p>
        </w:tc>
        <w:tc>
          <w:tcPr>
            <w:tcW w:w="1621" w:type="dxa"/>
          </w:tcPr>
          <w:p w14:paraId="00000055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Кто делает</w:t>
            </w:r>
          </w:p>
        </w:tc>
        <w:tc>
          <w:tcPr>
            <w:tcW w:w="1492" w:type="dxa"/>
          </w:tcPr>
          <w:p w14:paraId="00000056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Когда делает</w:t>
            </w:r>
          </w:p>
        </w:tc>
      </w:tr>
      <w:tr w14:paraId="77C03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</w:tcPr>
          <w:p w14:paraId="0000005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Подготовительный этап</w:t>
            </w:r>
          </w:p>
        </w:tc>
      </w:tr>
      <w:tr w14:paraId="2D10A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5B"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Chars="0"/>
              <w:rPr>
                <w:rFonts w:hint="default" w:ascii="Arial" w:hAnsi="Arial" w:eastAsia="Arial" w:cs="Arial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p w14:paraId="0000005C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Собрать команду организаторов и распределить роли</w:t>
            </w:r>
          </w:p>
        </w:tc>
        <w:tc>
          <w:tcPr>
            <w:tcW w:w="1621" w:type="dxa"/>
          </w:tcPr>
          <w:p w14:paraId="0000005D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5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0CD24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5F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60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Подготовка плана курсов</w:t>
            </w:r>
          </w:p>
        </w:tc>
        <w:tc>
          <w:tcPr>
            <w:tcW w:w="1621" w:type="dxa"/>
          </w:tcPr>
          <w:p w14:paraId="00000061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Коблнов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Д.М</w:t>
            </w:r>
          </w:p>
        </w:tc>
        <w:tc>
          <w:tcPr>
            <w:tcW w:w="1492" w:type="dxa"/>
          </w:tcPr>
          <w:p w14:paraId="00000062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737EF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63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64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Прописать сценарий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всего курса</w:t>
            </w:r>
          </w:p>
        </w:tc>
        <w:tc>
          <w:tcPr>
            <w:tcW w:w="1621" w:type="dxa"/>
          </w:tcPr>
          <w:p w14:paraId="00000065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Орынтаев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М.Е</w:t>
            </w:r>
          </w:p>
        </w:tc>
        <w:tc>
          <w:tcPr>
            <w:tcW w:w="1492" w:type="dxa"/>
          </w:tcPr>
          <w:p w14:paraId="00000066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3E18D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</w:tcPr>
          <w:p w14:paraId="0000006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Информирование и сбор участников</w:t>
            </w:r>
          </w:p>
        </w:tc>
      </w:tr>
      <w:tr w14:paraId="54960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6B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6C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Подготовить и расклеить объявления о проведении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Школы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Волонтеров</w:t>
            </w:r>
          </w:p>
        </w:tc>
        <w:tc>
          <w:tcPr>
            <w:tcW w:w="1621" w:type="dxa"/>
          </w:tcPr>
          <w:p w14:paraId="0000006D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Кобланов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Д.М</w:t>
            </w:r>
          </w:p>
        </w:tc>
        <w:tc>
          <w:tcPr>
            <w:tcW w:w="1492" w:type="dxa"/>
          </w:tcPr>
          <w:p w14:paraId="0000006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52943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6F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70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Разослать информацию по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социальным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сетям</w:t>
            </w:r>
          </w:p>
        </w:tc>
        <w:tc>
          <w:tcPr>
            <w:tcW w:w="1621" w:type="dxa"/>
          </w:tcPr>
          <w:p w14:paraId="00000071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Орынтаев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М.Е</w:t>
            </w:r>
          </w:p>
        </w:tc>
        <w:tc>
          <w:tcPr>
            <w:tcW w:w="1492" w:type="dxa"/>
          </w:tcPr>
          <w:p w14:paraId="00000072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7A17E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73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74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Организовать регистрацию участников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в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Школу Волонтеров</w:t>
            </w:r>
          </w:p>
        </w:tc>
        <w:tc>
          <w:tcPr>
            <w:tcW w:w="1621" w:type="dxa"/>
          </w:tcPr>
          <w:p w14:paraId="00000075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Б</w:t>
            </w:r>
            <w:r>
              <w:rPr>
                <w:rFonts w:ascii="Arial" w:hAnsi="Arial" w:eastAsia="Arial" w:cs="Arial"/>
                <w:sz w:val="24"/>
                <w:szCs w:val="24"/>
                <w:lang w:val="kk-KZ"/>
              </w:rPr>
              <w:t>ілім</w:t>
            </w: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 xml:space="preserve">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76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1DBD2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</w:tcPr>
          <w:p w14:paraId="000000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Непосредственно проведение мероприятия</w:t>
            </w:r>
          </w:p>
        </w:tc>
      </w:tr>
      <w:tr w14:paraId="60AC0C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7B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7C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Подготовить площадку для проведения мероприятий</w:t>
            </w:r>
          </w:p>
        </w:tc>
        <w:tc>
          <w:tcPr>
            <w:tcW w:w="1621" w:type="dxa"/>
          </w:tcPr>
          <w:p w14:paraId="0000007D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Б</w:t>
            </w:r>
            <w:r>
              <w:rPr>
                <w:rFonts w:ascii="Arial" w:hAnsi="Arial" w:eastAsia="Arial" w:cs="Arial"/>
                <w:sz w:val="24"/>
                <w:szCs w:val="24"/>
                <w:lang w:val="kk-KZ"/>
              </w:rPr>
              <w:t>ілім</w:t>
            </w: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 xml:space="preserve">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7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085B4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7F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80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Доставить мебель и оборудование к месту проведения</w:t>
            </w:r>
          </w:p>
        </w:tc>
        <w:tc>
          <w:tcPr>
            <w:tcW w:w="1621" w:type="dxa"/>
          </w:tcPr>
          <w:p w14:paraId="00000081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Кобланов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Д.М</w:t>
            </w:r>
          </w:p>
        </w:tc>
        <w:tc>
          <w:tcPr>
            <w:tcW w:w="1492" w:type="dxa"/>
          </w:tcPr>
          <w:p w14:paraId="00000082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3C24A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83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84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Настроить оборудование и осуществлять техническую поддержку</w:t>
            </w:r>
          </w:p>
        </w:tc>
        <w:tc>
          <w:tcPr>
            <w:tcW w:w="1621" w:type="dxa"/>
          </w:tcPr>
          <w:p w14:paraId="00000085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Орынтаев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М.Е</w:t>
            </w:r>
          </w:p>
        </w:tc>
        <w:tc>
          <w:tcPr>
            <w:tcW w:w="1492" w:type="dxa"/>
          </w:tcPr>
          <w:p w14:paraId="00000086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2B6E5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87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88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Зонировать и украсить территорию, расставить столы, стулья</w:t>
            </w:r>
          </w:p>
        </w:tc>
        <w:tc>
          <w:tcPr>
            <w:tcW w:w="1621" w:type="dxa"/>
          </w:tcPr>
          <w:p w14:paraId="00000089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8A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Февраль</w:t>
            </w:r>
          </w:p>
        </w:tc>
      </w:tr>
      <w:tr w14:paraId="42253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8B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8C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Регистрация участников</w:t>
            </w:r>
          </w:p>
        </w:tc>
        <w:tc>
          <w:tcPr>
            <w:tcW w:w="1621" w:type="dxa"/>
          </w:tcPr>
          <w:p w14:paraId="0000008D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8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02B0E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8F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90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Пр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оведения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вводного этапа Школы Волонтеров</w:t>
            </w:r>
          </w:p>
        </w:tc>
        <w:tc>
          <w:tcPr>
            <w:tcW w:w="1621" w:type="dxa"/>
          </w:tcPr>
          <w:p w14:paraId="00000091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Кобланов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Д.М</w:t>
            </w:r>
          </w:p>
        </w:tc>
        <w:tc>
          <w:tcPr>
            <w:tcW w:w="1492" w:type="dxa"/>
          </w:tcPr>
          <w:p w14:paraId="00000092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038CFE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93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94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Вести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практические мероприятия</w:t>
            </w:r>
          </w:p>
        </w:tc>
        <w:tc>
          <w:tcPr>
            <w:tcW w:w="1621" w:type="dxa"/>
          </w:tcPr>
          <w:p w14:paraId="00000095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96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01D2DA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97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98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Вести мастер-класс</w:t>
            </w:r>
          </w:p>
        </w:tc>
        <w:tc>
          <w:tcPr>
            <w:tcW w:w="1621" w:type="dxa"/>
          </w:tcPr>
          <w:p w14:paraId="00000099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Кобланов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Д.М</w:t>
            </w:r>
          </w:p>
        </w:tc>
        <w:tc>
          <w:tcPr>
            <w:tcW w:w="1492" w:type="dxa"/>
          </w:tcPr>
          <w:p w14:paraId="0000009A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1CD80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9B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9C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Ведущий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тренер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доп.организаторы</w:t>
            </w:r>
          </w:p>
        </w:tc>
        <w:tc>
          <w:tcPr>
            <w:tcW w:w="1621" w:type="dxa"/>
          </w:tcPr>
          <w:p w14:paraId="0000009D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Волонтеры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>JastarSenaty</w:t>
            </w:r>
          </w:p>
        </w:tc>
        <w:tc>
          <w:tcPr>
            <w:tcW w:w="1492" w:type="dxa"/>
          </w:tcPr>
          <w:p w14:paraId="0000009E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6CC7F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9F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A0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Помощник для раздачи раздаточного материала</w:t>
            </w:r>
          </w:p>
        </w:tc>
        <w:tc>
          <w:tcPr>
            <w:tcW w:w="1621" w:type="dxa"/>
          </w:tcPr>
          <w:p w14:paraId="000000A1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Волонтеры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>JastarSenaty</w:t>
            </w:r>
          </w:p>
        </w:tc>
        <w:tc>
          <w:tcPr>
            <w:tcW w:w="1492" w:type="dxa"/>
          </w:tcPr>
          <w:p w14:paraId="000000A2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7EA8B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A3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A4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Осуществлять фото и видео-фиксацию</w:t>
            </w:r>
          </w:p>
        </w:tc>
        <w:tc>
          <w:tcPr>
            <w:tcW w:w="1621" w:type="dxa"/>
          </w:tcPr>
          <w:p w14:paraId="000000A5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Волонтеры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>JastarSenaty</w:t>
            </w:r>
          </w:p>
        </w:tc>
        <w:tc>
          <w:tcPr>
            <w:tcW w:w="1492" w:type="dxa"/>
          </w:tcPr>
          <w:p w14:paraId="000000A6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40FCA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A7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A8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Ответственные за закуп 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вещей</w:t>
            </w:r>
          </w:p>
        </w:tc>
        <w:tc>
          <w:tcPr>
            <w:tcW w:w="1621" w:type="dxa"/>
          </w:tcPr>
          <w:p w14:paraId="000000A9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AA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</w:t>
            </w:r>
          </w:p>
        </w:tc>
      </w:tr>
      <w:tr w14:paraId="54FAB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</w:tcPr>
          <w:p w14:paraId="000000AB">
            <w:pPr>
              <w:spacing w:after="0" w:line="240" w:lineRule="auto"/>
              <w:rPr>
                <w:rFonts w:hint="default" w:ascii="Arial" w:hAnsi="Arial" w:eastAsia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lang w:val="ru-RU"/>
              </w:rPr>
              <w:t>Итог</w:t>
            </w:r>
            <w:r>
              <w:rPr>
                <w:rFonts w:hint="default" w:ascii="Arial" w:hAnsi="Arial" w:eastAsia="Arial" w:cs="Arial"/>
                <w:b/>
                <w:sz w:val="24"/>
                <w:szCs w:val="24"/>
                <w:lang w:val="ru-RU"/>
              </w:rPr>
              <w:t xml:space="preserve"> мероприятия</w:t>
            </w:r>
          </w:p>
        </w:tc>
      </w:tr>
      <w:tr w14:paraId="45544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AF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B0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Организовать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итоги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всех курсов</w:t>
            </w:r>
          </w:p>
        </w:tc>
        <w:tc>
          <w:tcPr>
            <w:tcW w:w="1621" w:type="dxa"/>
          </w:tcPr>
          <w:p w14:paraId="000000B1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B2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Итоги курса</w:t>
            </w:r>
          </w:p>
        </w:tc>
      </w:tr>
      <w:tr w14:paraId="33A13B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B3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B4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Собрать весь инвентарь и оборудование </w:t>
            </w:r>
          </w:p>
        </w:tc>
        <w:tc>
          <w:tcPr>
            <w:tcW w:w="1621" w:type="dxa"/>
          </w:tcPr>
          <w:p w14:paraId="000000B5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  <w:tc>
          <w:tcPr>
            <w:tcW w:w="1492" w:type="dxa"/>
          </w:tcPr>
          <w:p w14:paraId="000000B6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Итоги курса</w:t>
            </w:r>
          </w:p>
        </w:tc>
      </w:tr>
      <w:tr w14:paraId="4369F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B7"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60" w:line="259" w:lineRule="auto"/>
              <w:ind w:left="0" w:leftChars="0" w:firstLine="0" w:firstLineChars="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</w:p>
        </w:tc>
        <w:tc>
          <w:p w14:paraId="000000B8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Подготовить и опубликовать итоги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Школы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Волонтеров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 фотографии и видео в Instagram страниц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ах</w:t>
            </w:r>
          </w:p>
        </w:tc>
        <w:tc>
          <w:tcPr>
            <w:tcW w:w="1621" w:type="dxa"/>
          </w:tcPr>
          <w:p w14:paraId="000000B9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Волонтеры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>JastarSenaty</w:t>
            </w:r>
          </w:p>
        </w:tc>
        <w:tc>
          <w:tcPr>
            <w:tcW w:w="1492" w:type="dxa"/>
          </w:tcPr>
          <w:p w14:paraId="000000BA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Итоги курса</w:t>
            </w:r>
          </w:p>
        </w:tc>
      </w:tr>
    </w:tbl>
    <w:p w14:paraId="4F0BBB73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3FDD1637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45122DA4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6E10008C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6E6E20AE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553BC290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753543CB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56034915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7D8BC79D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6B2FFC5E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788B58D8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41F53CB5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713361FD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3595B256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3EEE5315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3C856208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</w:p>
    <w:p w14:paraId="3F364819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  <w:r>
        <w:rPr>
          <w:rFonts w:ascii="Montserrat" w:hAnsi="Montserrat" w:eastAsia="Montserrat" w:cs="Montserrat"/>
          <w:color w:val="302667"/>
          <w:sz w:val="28"/>
          <w:szCs w:val="28"/>
        </w:rPr>
        <w:t>План информирования для событийного проекта</w:t>
      </w:r>
    </w:p>
    <w:p w14:paraId="66579315">
      <w:pPr>
        <w:spacing w:before="120" w:after="120" w:line="336" w:lineRule="auto"/>
        <w:ind w:left="0" w:firstLine="0"/>
        <w:jc w:val="center"/>
        <w:rPr>
          <w:rFonts w:ascii="Montserrat" w:hAnsi="Montserrat" w:eastAsia="Montserrat" w:cs="Montserrat"/>
          <w:color w:val="302667"/>
          <w:sz w:val="28"/>
          <w:szCs w:val="28"/>
        </w:rPr>
      </w:pPr>
      <w:r>
        <w:rPr>
          <w:rFonts w:ascii="Montserrat" w:hAnsi="Montserrat" w:eastAsia="Montserrat" w:cs="Montserrat"/>
          <w:color w:val="302667"/>
          <w:sz w:val="28"/>
          <w:szCs w:val="28"/>
        </w:rPr>
        <w:t>«Школа Волонтерв - Навыки XXl века»</w:t>
      </w:r>
    </w:p>
    <w:tbl>
      <w:tblPr>
        <w:tblStyle w:val="6"/>
        <w:tblpPr w:leftFromText="180" w:rightFromText="180" w:vertAnchor="text" w:horzAnchor="page" w:tblpX="809" w:tblpY="1497"/>
        <w:tblOverlap w:val="never"/>
        <w:tblW w:w="1073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9"/>
        <w:gridCol w:w="1397"/>
        <w:gridCol w:w="1809"/>
        <w:gridCol w:w="3124"/>
        <w:gridCol w:w="2393"/>
        <w:gridCol w:w="1525"/>
      </w:tblGrid>
      <w:tr w14:paraId="734BC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5" w:hRule="atLeast"/>
          <w:jc w:val="center"/>
        </w:trPr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0C38A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№</w:t>
            </w:r>
          </w:p>
        </w:tc>
        <w:tc>
          <w:p w14:paraId="71AFC852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Когда информируем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A38A8A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Кого информируем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C99D08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О чем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0519AB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Как информируем</w:t>
            </w:r>
          </w:p>
        </w:tc>
        <w:tc>
          <w:p w14:paraId="1A76F45E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rtl w:val="0"/>
              </w:rPr>
              <w:t>Ответственный</w:t>
            </w:r>
          </w:p>
        </w:tc>
      </w:tr>
      <w:tr w14:paraId="590E6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  <w:jc w:val="center"/>
        </w:trPr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6AF79B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1</w:t>
            </w:r>
          </w:p>
        </w:tc>
        <w:tc>
          <w:p w14:paraId="6B7991CC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1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2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.0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2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.202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6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765D77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Отдел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образоания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40CF1C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О самом мероприятии (что будет, в какой день, кто может участвовать,  какая будет программа)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44C56C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Раздача листовок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образовательным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учреждениям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, информация в Instagram странице и обзвонить руководителей, методистов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образовательных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учреждений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</w:t>
            </w:r>
          </w:p>
        </w:tc>
        <w:tc>
          <w:p w14:paraId="719B4737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kk-KZ"/>
              </w:rPr>
              <w:t>Білім Н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.Р</w:t>
            </w:r>
          </w:p>
        </w:tc>
      </w:tr>
      <w:tr w14:paraId="3D738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9" w:hRule="atLeast"/>
          <w:jc w:val="center"/>
        </w:trPr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B150A4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2</w:t>
            </w:r>
          </w:p>
        </w:tc>
        <w:tc>
          <w:p w14:paraId="717178A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1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8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.0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2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.202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6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3D0AF0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Народ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Хромтауского района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17E5BF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Об открытии регистрации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 Школу Волонтеров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A056B8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информация в Instagram странице и обзвонить руководителей, методистов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образовательных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учреждений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</w:t>
            </w:r>
          </w:p>
        </w:tc>
        <w:tc>
          <w:p w14:paraId="4E914C0A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Кобланов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Д.М</w:t>
            </w:r>
          </w:p>
        </w:tc>
      </w:tr>
      <w:tr w14:paraId="6B16B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2" w:hRule="atLeast"/>
          <w:jc w:val="center"/>
        </w:trPr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1129C0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3</w:t>
            </w:r>
          </w:p>
        </w:tc>
        <w:tc>
          <w:p w14:paraId="62300D7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20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.0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2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.202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6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D6B59C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тдел образования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2D36F7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О программе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Школы Волонтеров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D14D7B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информация в Instagram странице и обзвонить руководителей, методистов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образовательных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учреждений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</w:t>
            </w:r>
          </w:p>
        </w:tc>
        <w:tc>
          <w:p w14:paraId="309D7C78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Орынтаев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М.Е</w:t>
            </w:r>
          </w:p>
        </w:tc>
      </w:tr>
      <w:tr w14:paraId="6EB90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9" w:hRule="atLeast"/>
          <w:jc w:val="center"/>
        </w:trPr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3D1AE1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4</w:t>
            </w:r>
          </w:p>
        </w:tc>
        <w:tc>
          <w:p w14:paraId="64FCB1D9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25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0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>2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.202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en-US"/>
              </w:rPr>
              <w:t>6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A29396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тдел образования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8C45DB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Напоминание о мероприятии, о том, что можно с собой принести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4FBFD2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информация в Instagram странице и обзвонить руководителей, методистов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образовательных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учреждений</w:t>
            </w: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.</w:t>
            </w:r>
          </w:p>
        </w:tc>
        <w:tc>
          <w:p w14:paraId="167B7FC4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Орынтаев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М.Е</w:t>
            </w:r>
          </w:p>
        </w:tc>
      </w:tr>
      <w:tr w14:paraId="02E12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5" w:hRule="atLeast"/>
          <w:jc w:val="center"/>
        </w:trPr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A368C1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5</w:t>
            </w:r>
          </w:p>
        </w:tc>
        <w:tc>
          <w:p w14:paraId="2FC04671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Весь курс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BB0B6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Участников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Школы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Волонтеров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CAA45C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Медиа отчет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D64688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информация в Instagram </w:t>
            </w:r>
          </w:p>
        </w:tc>
        <w:tc>
          <w:p w14:paraId="7895DE90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Волонтеры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>JastarSenaty</w:t>
            </w:r>
          </w:p>
        </w:tc>
      </w:tr>
      <w:tr w14:paraId="0A9AF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1" w:hRule="atLeast"/>
          <w:jc w:val="center"/>
        </w:trPr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C3760C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6</w:t>
            </w:r>
          </w:p>
        </w:tc>
        <w:tc>
          <w:p w14:paraId="02B66CAE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Конец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курса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80F599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Участников </w:t>
            </w:r>
            <w:r>
              <w:rPr>
                <w:rFonts w:ascii="Arial" w:hAnsi="Arial" w:eastAsia="Arial" w:cs="Arial"/>
                <w:sz w:val="24"/>
                <w:szCs w:val="24"/>
                <w:rtl w:val="0"/>
                <w:lang w:val="ru-RU"/>
              </w:rPr>
              <w:t>Школы</w:t>
            </w:r>
            <w:r>
              <w:rPr>
                <w:rFonts w:hint="default" w:ascii="Arial" w:hAnsi="Arial" w:eastAsia="Arial" w:cs="Arial"/>
                <w:sz w:val="24"/>
                <w:szCs w:val="24"/>
                <w:rtl w:val="0"/>
                <w:lang w:val="ru-RU"/>
              </w:rPr>
              <w:t xml:space="preserve"> волонтеров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35B15F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  <w:t>Подведение</w:t>
            </w: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 xml:space="preserve"> итогов Школы Волонтеров</w:t>
            </w:r>
          </w:p>
        </w:tc>
        <w:tc>
          <w:tcPr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56214F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 xml:space="preserve">информация в Instagram </w:t>
            </w:r>
          </w:p>
        </w:tc>
        <w:tc>
          <w:p w14:paraId="3EF37A8A">
            <w:pPr>
              <w:spacing w:after="0" w:line="240" w:lineRule="auto"/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hint="default" w:ascii="Arial" w:hAnsi="Arial" w:eastAsia="Arial" w:cs="Arial"/>
                <w:sz w:val="24"/>
                <w:szCs w:val="24"/>
                <w:lang w:val="ru-RU"/>
              </w:rPr>
              <w:t>Волонтеры</w:t>
            </w:r>
            <w:r>
              <w:rPr>
                <w:rFonts w:hint="default" w:ascii="Arial" w:hAnsi="Arial" w:eastAsia="Arial" w:cs="Arial"/>
                <w:sz w:val="24"/>
                <w:szCs w:val="24"/>
                <w:lang w:val="en-US"/>
              </w:rPr>
              <w:t xml:space="preserve"> JastarSenaty</w:t>
            </w:r>
          </w:p>
        </w:tc>
      </w:tr>
    </w:tbl>
    <w:p w14:paraId="4714FE2C">
      <w:pPr>
        <w:spacing w:before="120" w:after="120" w:line="336" w:lineRule="auto"/>
        <w:ind w:left="0" w:firstLine="0"/>
        <w:jc w:val="center"/>
        <w:rPr>
          <w:rFonts w:ascii="Arimo" w:hAnsi="Arimo" w:eastAsia="Arimo" w:cs="Arimo"/>
          <w:color w:val="000000"/>
          <w:sz w:val="28"/>
          <w:szCs w:val="28"/>
        </w:rPr>
      </w:pPr>
      <w:r>
        <w:rPr>
          <w:rFonts w:ascii="Montserrat" w:hAnsi="Montserrat" w:eastAsia="Montserrat" w:cs="Montserrat"/>
          <w:color w:val="302667"/>
          <w:sz w:val="28"/>
          <w:szCs w:val="28"/>
        </w:rPr>
        <w:t xml:space="preserve"> </w:t>
      </w:r>
      <w:r>
        <w:rPr>
          <w:rFonts w:ascii="Arimo" w:hAnsi="Arimo" w:eastAsia="Arimo" w:cs="Arimo"/>
          <w:color w:val="000000"/>
          <w:sz w:val="28"/>
          <w:szCs w:val="28"/>
        </w:rPr>
        <w:t>
</w:t>
      </w:r>
    </w:p>
    <w:p w14:paraId="06636CBE">
      <w:pPr>
        <w:spacing w:before="120" w:after="120" w:line="336" w:lineRule="auto"/>
        <w:ind w:left="0" w:firstLine="0"/>
        <w:jc w:val="center"/>
        <w:rPr>
          <w:rFonts w:ascii="Arimo" w:hAnsi="Arimo" w:eastAsia="Arimo" w:cs="Arimo"/>
          <w:color w:val="000000"/>
          <w:sz w:val="28"/>
          <w:szCs w:val="28"/>
        </w:rPr>
      </w:pPr>
    </w:p>
    <w:p w14:paraId="55101E6A">
      <w:pPr>
        <w:rPr>
          <w:rFonts w:ascii="Arial" w:hAnsi="Arial" w:eastAsia="Arial" w:cs="Arial"/>
          <w:sz w:val="24"/>
          <w:szCs w:val="24"/>
        </w:rPr>
        <w:sectPr>
          <w:pgSz w:w="11906" w:h="16838"/>
          <w:pgMar w:top="1134" w:right="850" w:bottom="1134" w:left="1701" w:header="708" w:footer="708" w:gutter="0"/>
          <w:cols w:space="720" w:num="1"/>
        </w:sectPr>
      </w:pPr>
    </w:p>
    <w:p w14:paraId="0D4ED40E">
      <w:pPr>
        <w:spacing w:before="120" w:after="120" w:line="336" w:lineRule="auto"/>
        <w:ind w:left="0" w:firstLine="0"/>
        <w:jc w:val="center"/>
        <w:rPr>
          <w:rFonts w:ascii="Arimo" w:hAnsi="Arimo" w:eastAsia="Arimo" w:cs="Arimo"/>
          <w:color w:val="000000"/>
          <w:sz w:val="28"/>
          <w:szCs w:val="28"/>
        </w:rPr>
      </w:pPr>
    </w:p>
    <w:p w14:paraId="359BFD69">
      <w:pPr>
        <w:spacing w:before="120" w:after="120" w:line="336" w:lineRule="auto"/>
        <w:ind w:left="0" w:firstLine="0"/>
        <w:jc w:val="both"/>
      </w:pPr>
    </w:p>
    <w:p w14:paraId="15BF2E3E">
      <w:pPr>
        <w:pStyle w:val="5"/>
        <w:keepNext w:val="0"/>
        <w:keepLines w:val="0"/>
        <w:widowControl/>
        <w:suppressLineNumbers w:val="0"/>
        <w:spacing w:line="10" w:lineRule="atLeast"/>
        <w:ind w:left="0"/>
        <w:jc w:val="center"/>
      </w:pPr>
      <w:r>
        <w:rPr>
          <w:rFonts w:ascii="Times New Roman" w:hAnsi="Times New Roman" w:eastAsia="Times New Roman" w:cs="Times New Roman"/>
          <w:color w:val="302667"/>
          <w:sz w:val="28"/>
          <w:szCs w:val="28"/>
        </w:rPr>
        <w:t>Определение состава и расчет бюджета   «</w:t>
      </w:r>
      <w:r>
        <w:rPr>
          <w:i w:val="0"/>
          <w:iCs w:val="0"/>
          <w:color w:val="302667"/>
          <w:spacing w:val="0"/>
          <w:sz w:val="28"/>
          <w:szCs w:val="28"/>
        </w:rPr>
        <w:t>Школа Волонтеров - Навыки XXl века</w:t>
      </w:r>
      <w:r>
        <w:rPr>
          <w:rFonts w:ascii="Times New Roman" w:hAnsi="Times New Roman" w:eastAsia="Times New Roman" w:cs="Times New Roman"/>
          <w:color w:val="302667"/>
          <w:sz w:val="28"/>
          <w:szCs w:val="28"/>
        </w:rPr>
        <w:t xml:space="preserve"> »</w:t>
      </w:r>
    </w:p>
    <w:p w14:paraId="1592A7B5">
      <w:pPr>
        <w:spacing w:before="120" w:after="120" w:line="336" w:lineRule="auto"/>
        <w:ind w:left="0" w:firstLine="0"/>
        <w:jc w:val="left"/>
      </w:pPr>
      <w:r>
        <w:rPr>
          <w:rFonts w:ascii="Open Sans Bold" w:hAnsi="Open Sans Bold" w:eastAsia="Open Sans Bold" w:cs="Open Sans Bold"/>
          <w:b/>
          <w:bCs/>
          <w:color w:val="000000"/>
          <w:sz w:val="24"/>
          <w:szCs w:val="24"/>
        </w:rPr>
        <w:t>Формула расчета итоговой стоимости проекта</w:t>
      </w:r>
      <w:r>
        <w:rPr>
          <w:rFonts w:ascii="Open Sans" w:hAnsi="Open Sans" w:eastAsia="Open Sans" w:cs="Open Sans"/>
          <w:color w:val="000000"/>
          <w:sz w:val="24"/>
          <w:szCs w:val="24"/>
        </w:rPr>
        <w:t>
</w:t>
      </w:r>
    </w:p>
    <w:p w14:paraId="42C6FA18">
      <w:pPr>
        <w:spacing w:before="120" w:after="120" w:line="336" w:lineRule="auto"/>
        <w:ind w:left="0" w:firstLine="0"/>
        <w:jc w:val="left"/>
      </w:pPr>
      <w:r>
        <w:rPr>
          <w:rFonts w:ascii="Open Sans" w:hAnsi="Open Sans" w:eastAsia="Open Sans" w:cs="Open Sans"/>
          <w:color w:val="000000"/>
          <w:sz w:val="24"/>
          <w:szCs w:val="24"/>
        </w:rPr>
        <w:t>Общая сумма расходов по пунктам 1-4 +8% от общей суммы расходов по пунктам 1-4 = итоговая общая стоимость проект
</w:t>
      </w:r>
    </w:p>
    <w:p w14:paraId="437C8999">
      <w:pPr>
        <w:spacing w:before="120" w:after="120" w:line="336" w:lineRule="auto"/>
        <w:ind w:left="0" w:firstLine="0"/>
        <w:jc w:val="left"/>
      </w:pPr>
      <w:r>
        <w:rPr>
          <w:rFonts w:ascii="Open Sans Bold" w:hAnsi="Open Sans Bold" w:eastAsia="Open Sans Bold" w:cs="Open Sans Bold"/>
          <w:b/>
          <w:bCs/>
          <w:color w:val="000000"/>
          <w:sz w:val="24"/>
          <w:szCs w:val="24"/>
        </w:rPr>
        <w:t>Проверка</w:t>
      </w:r>
      <w:r>
        <w:rPr>
          <w:rFonts w:ascii="Open Sans" w:hAnsi="Open Sans" w:eastAsia="Open Sans" w:cs="Open Sans"/>
          <w:color w:val="000000"/>
          <w:sz w:val="24"/>
          <w:szCs w:val="24"/>
        </w:rPr>
        <w:t>
</w:t>
      </w:r>
    </w:p>
    <w:p w14:paraId="6F18DC2C">
      <w:pPr>
        <w:spacing w:before="120" w:after="120" w:line="336" w:lineRule="auto"/>
        <w:ind w:left="0" w:firstLine="0"/>
        <w:jc w:val="left"/>
      </w:pPr>
      <w:r>
        <w:rPr>
          <w:rFonts w:ascii="Open Sans" w:hAnsi="Open Sans" w:eastAsia="Open Sans" w:cs="Open Sans"/>
          <w:color w:val="000000"/>
          <w:sz w:val="24"/>
          <w:szCs w:val="24"/>
        </w:rPr>
        <w:t>Резерв на удорожание должен составлять не менее 8% от итоговой стоимости проекта (но не более 1.000тнг)
</w:t>
      </w:r>
    </w:p>
    <w:p w14:paraId="644B75C7">
      <w:pPr>
        <w:spacing w:before="120" w:after="120" w:line="336" w:lineRule="auto"/>
        <w:ind w:left="0" w:firstLine="0"/>
        <w:jc w:val="left"/>
      </w:pPr>
      <w:r>
        <w:rPr>
          <w:rFonts w:ascii="Open Sans Bold" w:hAnsi="Open Sans Bold" w:eastAsia="Open Sans Bold" w:cs="Open Sans Bold"/>
          <w:b/>
          <w:bCs/>
          <w:color w:val="000000"/>
          <w:sz w:val="24"/>
          <w:szCs w:val="24"/>
        </w:rPr>
        <w:t>НДС</w:t>
      </w:r>
      <w:r>
        <w:rPr>
          <w:rFonts w:ascii="Open Sans" w:hAnsi="Open Sans" w:eastAsia="Open Sans" w:cs="Open Sans"/>
          <w:color w:val="000000"/>
          <w:sz w:val="24"/>
          <w:szCs w:val="24"/>
        </w:rPr>
        <w:t>
</w:t>
      </w:r>
    </w:p>
    <w:p w14:paraId="5D71BA2F">
      <w:pPr>
        <w:spacing w:before="120" w:after="120" w:line="336" w:lineRule="auto"/>
        <w:ind w:left="0" w:firstLine="0"/>
        <w:jc w:val="left"/>
      </w:pPr>
      <w:r>
        <w:rPr>
          <w:rFonts w:ascii="Open Sans" w:hAnsi="Open Sans" w:eastAsia="Open Sans" w:cs="Open Sans"/>
          <w:color w:val="000000"/>
          <w:sz w:val="24"/>
          <w:szCs w:val="24"/>
        </w:rPr>
        <w:t>Всё оборудование, технику, расходные материалы и услуги считаем с учетом НДС
</w:t>
      </w:r>
    </w:p>
    <w:p w14:paraId="62BB7B0E">
      <w:pPr>
        <w:spacing w:before="120" w:after="120" w:line="336" w:lineRule="auto"/>
        <w:ind w:left="0" w:firstLine="0"/>
        <w:jc w:val="left"/>
      </w:pPr>
      <w:r>
        <w:rPr>
          <w:rFonts w:ascii="Open Sans" w:hAnsi="Open Sans" w:eastAsia="Open Sans" w:cs="Open Sans"/>
          <w:color w:val="000000"/>
          <w:sz w:val="24"/>
          <w:szCs w:val="24"/>
        </w:rPr>
        <w:t>
</w:t>
      </w:r>
    </w:p>
    <w:tbl>
      <w:tblPr>
        <w:tblStyle w:val="8"/>
        <w:tblW w:w="9814" w:type="dxa"/>
        <w:tblInd w:w="-5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2070"/>
        <w:gridCol w:w="1215"/>
        <w:gridCol w:w="990"/>
        <w:gridCol w:w="990"/>
        <w:gridCol w:w="1020"/>
        <w:gridCol w:w="1215"/>
        <w:gridCol w:w="1710"/>
      </w:tblGrid>
      <w:tr w14:paraId="00938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3F589">
            <w:pPr>
              <w:keepNext/>
              <w:ind w:left="79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№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34B66">
            <w:pPr>
              <w:keepNext/>
              <w:ind w:left="79" w:right="102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Наименование товара/услуги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AE563">
            <w:pPr>
              <w:keepNext/>
              <w:ind w:left="79" w:right="98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Характеристики товара/ услуги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361D1">
            <w:pPr>
              <w:keepNext/>
              <w:ind w:left="79" w:right="11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Единица измерения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EABDC">
            <w:pPr>
              <w:keepNext/>
              <w:ind w:left="79" w:right="132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Количество/ объем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1E2AC">
            <w:pPr>
              <w:keepNext/>
              <w:ind w:left="80" w:right="91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Цена за единицу</w:t>
            </w:r>
          </w:p>
          <w:p w14:paraId="778C9732">
            <w:pPr>
              <w:keepNext/>
              <w:ind w:left="80" w:right="91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(вт.ч. НДС),</w:t>
            </w:r>
          </w:p>
          <w:p w14:paraId="1ADB6A1B">
            <w:pPr>
              <w:keepNext/>
              <w:ind w:left="80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тенге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30ED1">
            <w:pPr>
              <w:keepNext/>
              <w:ind w:left="80" w:right="74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Общая стоимость (вт.ч. НДС),</w:t>
            </w:r>
          </w:p>
          <w:p w14:paraId="3EC34E45">
            <w:pPr>
              <w:keepNext/>
              <w:ind w:left="80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тенге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371AA">
            <w:pPr>
              <w:keepNext/>
              <w:ind w:left="81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Ссылки на</w:t>
            </w:r>
          </w:p>
          <w:p w14:paraId="1681F25C">
            <w:pPr>
              <w:keepNext/>
              <w:ind w:left="81" w:right="112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источники (прайсы, коммерческие предложения)</w:t>
            </w:r>
          </w:p>
        </w:tc>
      </w:tr>
      <w:tr w14:paraId="70430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5FD67">
            <w:pPr>
              <w:spacing w:before="79"/>
              <w:ind w:left="79" w:hanging="4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1.</w:t>
            </w:r>
          </w:p>
        </w:tc>
        <w:tc>
          <w:tcPr>
            <w:tcW w:w="9210" w:type="dxa"/>
            <w:gridSpan w:val="7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FD0F2">
            <w:pPr>
              <w:spacing w:before="79"/>
              <w:ind w:right="102"/>
              <w:jc w:val="both"/>
              <w:rPr>
                <w:rFonts w:ascii="Arial" w:hAnsi="Arial" w:eastAsia="Arial" w:cs="Arial"/>
                <w:color w:val="000000"/>
                <w:highlight w:val="yellow"/>
              </w:rPr>
            </w:pPr>
            <w:r>
              <w:rPr>
                <w:rFonts w:ascii="Arial" w:hAnsi="Arial" w:eastAsia="Arial" w:cs="Arial"/>
                <w:b/>
                <w:color w:val="000000"/>
                <w:highlight w:val="yellow"/>
              </w:rPr>
              <w:t xml:space="preserve">Оборудование и техника </w:t>
            </w:r>
            <w:r>
              <w:rPr>
                <w:rFonts w:ascii="Arial" w:hAnsi="Arial" w:eastAsia="Arial" w:cs="Arial"/>
                <w:i/>
                <w:color w:val="000000"/>
                <w:highlight w:val="yellow"/>
              </w:rPr>
              <w:t>(аренда)</w:t>
            </w:r>
          </w:p>
        </w:tc>
      </w:tr>
      <w:tr w14:paraId="13239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3A13E8">
            <w:pPr>
              <w:spacing w:before="79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1.1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CA0E0">
            <w:pPr>
              <w:spacing w:before="79"/>
              <w:ind w:left="79"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Мобилограф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(Петличка</w:t>
            </w:r>
            <w:r>
              <w:rPr>
                <w:rFonts w:hint="default" w:ascii="Arial" w:hAnsi="Arial" w:eastAsia="Arial" w:cs="Arial"/>
                <w:color w:val="000000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штатив</w:t>
            </w:r>
            <w:r>
              <w:rPr>
                <w:rFonts w:hint="default" w:ascii="Arial" w:hAnsi="Arial" w:eastAsia="Arial" w:cs="Arial"/>
                <w:color w:val="000000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ноутбук</w:t>
            </w:r>
            <w:r>
              <w:rPr>
                <w:rFonts w:hint="default" w:ascii="Arial" w:hAnsi="Arial" w:eastAsia="Arial" w:cs="Arial"/>
                <w:color w:val="000000"/>
                <w:lang w:val="en-US"/>
              </w:rPr>
              <w:t>, c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табилизатор и.т.д)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1A796">
            <w:pPr>
              <w:spacing w:before="79"/>
              <w:ind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Вместе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с арендой всего оборудования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AB81A">
            <w:pPr>
              <w:spacing w:before="79"/>
              <w:ind w:left="79"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Весь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курс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FE7E1">
            <w:pPr>
              <w:spacing w:before="79"/>
              <w:ind w:left="79"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D0458">
            <w:pPr>
              <w:spacing w:before="79"/>
              <w:ind w:left="79"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850.000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4E577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850.000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26C84">
            <w:pPr>
              <w:spacing w:before="79"/>
              <w:ind w:left="79"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/>
                <w:color w:val="000000"/>
                <w:lang w:val="ru-RU"/>
              </w:rPr>
              <w:fldChar w:fldCharType="begin"/>
            </w:r>
            <w:r>
              <w:rPr>
                <w:rFonts w:hint="default" w:ascii="Arial" w:hAnsi="Arial" w:eastAsia="Arial"/>
                <w:color w:val="000000"/>
                <w:lang w:val="ru-RU"/>
              </w:rPr>
              <w:instrText xml:space="preserve"> HYPERLINK "https://www.instagram.com/dn.movie?igsh=MTJ2MTY1NXZ4Y2syMA==" </w:instrText>
            </w:r>
            <w:r>
              <w:rPr>
                <w:rFonts w:hint="default" w:ascii="Arial" w:hAnsi="Arial" w:eastAsia="Arial"/>
                <w:color w:val="000000"/>
                <w:lang w:val="ru-RU"/>
              </w:rPr>
              <w:fldChar w:fldCharType="separate"/>
            </w:r>
            <w:r>
              <w:rPr>
                <w:rStyle w:val="4"/>
                <w:rFonts w:hint="default" w:ascii="Arial" w:hAnsi="Arial" w:eastAsia="Arial"/>
                <w:lang w:val="ru-RU"/>
              </w:rPr>
              <w:t>https://www.instagram.com/dn.movie?igsh=MTJ2MTY1NXZ4Y2syMA==</w:t>
            </w:r>
            <w:r>
              <w:rPr>
                <w:rFonts w:hint="default" w:ascii="Arial" w:hAnsi="Arial" w:eastAsia="Arial"/>
                <w:color w:val="000000"/>
                <w:lang w:val="ru-RU"/>
              </w:rPr>
              <w:fldChar w:fldCharType="end"/>
            </w:r>
            <w:r>
              <w:rPr>
                <w:rFonts w:hint="default" w:ascii="Arial" w:hAnsi="Arial" w:eastAsia="Arial"/>
                <w:color w:val="000000"/>
                <w:lang w:val="ru-RU"/>
              </w:rPr>
              <w:t xml:space="preserve"> </w:t>
            </w:r>
          </w:p>
        </w:tc>
      </w:tr>
      <w:tr w14:paraId="28C37F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2674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8898D">
            <w:pPr>
              <w:spacing w:before="79"/>
              <w:ind w:left="79" w:hanging="4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Итого по п.1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29C0F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D272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42058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C3E2B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2C378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850.000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44CAA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14:paraId="42D79E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FB8C1">
            <w:pPr>
              <w:spacing w:before="77"/>
              <w:ind w:left="79" w:hanging="4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2.</w:t>
            </w:r>
          </w:p>
        </w:tc>
        <w:tc>
          <w:tcPr>
            <w:tcW w:w="9210" w:type="dxa"/>
            <w:gridSpan w:val="7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2CC9D">
            <w:pPr>
              <w:spacing w:before="77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 xml:space="preserve">Расходные материалы </w:t>
            </w:r>
          </w:p>
        </w:tc>
      </w:tr>
      <w:tr w14:paraId="296BEF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0FF06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2.1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D8940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Стандартная А4 бумага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2CC5B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Цвет бумаги</w:t>
            </w:r>
          </w:p>
          <w:p w14:paraId="7FCD6AB8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белый</w:t>
            </w:r>
          </w:p>
          <w:p w14:paraId="7E453218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Покрытие</w:t>
            </w:r>
          </w:p>
          <w:p w14:paraId="450815C9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матовое</w:t>
            </w:r>
          </w:p>
          <w:p w14:paraId="6C3AD9A5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Плотность</w:t>
            </w:r>
          </w:p>
          <w:p w14:paraId="2F00399C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80 г/м2</w:t>
            </w:r>
          </w:p>
          <w:p w14:paraId="44E49A72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Белизна</w:t>
            </w:r>
          </w:p>
          <w:p w14:paraId="5DA75D43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более 90%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026432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Пачка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C49F3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25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BB139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2.500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5374B">
            <w:pPr>
              <w:spacing w:line="276" w:lineRule="auto"/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  <w:t>62.500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A4652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fldChar w:fldCharType="begin"/>
            </w:r>
            <w:r>
              <w:instrText xml:space="preserve"> HYPERLINK "https://l.kaspi.kz/shop/75bWvo7fHuG252s" </w:instrText>
            </w:r>
            <w:r>
              <w:fldChar w:fldCharType="separate"/>
            </w:r>
            <w:r>
              <w:rPr>
                <w:rStyle w:val="4"/>
                <w:rFonts w:ascii="Arial" w:hAnsi="Arial" w:eastAsia="Arial" w:cs="Arial"/>
              </w:rPr>
              <w:t>https://l.kaspi.kz/shop/75bWvo7fHuG252s</w:t>
            </w:r>
            <w:r>
              <w:rPr>
                <w:rStyle w:val="4"/>
                <w:rFonts w:ascii="Arial" w:hAnsi="Arial" w:eastAsia="Arial" w:cs="Arial"/>
              </w:rPr>
              <w:fldChar w:fldCharType="end"/>
            </w:r>
            <w:r>
              <w:rPr>
                <w:rFonts w:ascii="Arial" w:hAnsi="Arial" w:eastAsia="Arial" w:cs="Arial"/>
                <w:color w:val="000000"/>
                <w:lang w:val="ru-RU"/>
              </w:rPr>
              <w:t xml:space="preserve"> </w:t>
            </w:r>
          </w:p>
        </w:tc>
      </w:tr>
      <w:tr w14:paraId="74025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6796A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2.2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3A46D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Глянцевая  А4 бумага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DA8AD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Цвет бумаги</w:t>
            </w:r>
          </w:p>
          <w:p w14:paraId="1A27DFE6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белый</w:t>
            </w:r>
          </w:p>
          <w:p w14:paraId="04C18A44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Покрытие</w:t>
            </w:r>
          </w:p>
          <w:p w14:paraId="712E5E9E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глянцевое</w:t>
            </w:r>
          </w:p>
          <w:p w14:paraId="723FBE14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Плотность</w:t>
            </w:r>
          </w:p>
          <w:p w14:paraId="226E3086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300гр</w:t>
            </w:r>
          </w:p>
          <w:p w14:paraId="6DA69DA9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Белизна</w:t>
            </w:r>
          </w:p>
          <w:p w14:paraId="1818EB4F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5760dpi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B1D41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Пачка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25C7B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20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C8D36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2.500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119B3">
            <w:pPr>
              <w:spacing w:line="276" w:lineRule="auto"/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  <w:t>50.000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95419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fldChar w:fldCharType="begin"/>
            </w:r>
            <w:r>
              <w:instrText xml:space="preserve"> HYPERLINK "https://l.kaspi.kz/shop/GkKH6ADrCswyhjM" </w:instrText>
            </w:r>
            <w:r>
              <w:fldChar w:fldCharType="separate"/>
            </w:r>
            <w:r>
              <w:rPr>
                <w:rStyle w:val="4"/>
                <w:rFonts w:ascii="Arial" w:hAnsi="Arial" w:eastAsia="Arial" w:cs="Arial"/>
              </w:rPr>
              <w:t>https://l.kaspi.kz/shop/GkKH6ADrCswyhjM</w:t>
            </w:r>
            <w:r>
              <w:rPr>
                <w:rStyle w:val="4"/>
                <w:rFonts w:ascii="Arial" w:hAnsi="Arial" w:eastAsia="Arial" w:cs="Arial"/>
              </w:rPr>
              <w:fldChar w:fldCharType="end"/>
            </w:r>
            <w:r>
              <w:rPr>
                <w:rFonts w:ascii="Arial" w:hAnsi="Arial" w:eastAsia="Arial" w:cs="Arial"/>
                <w:color w:val="000000"/>
                <w:lang w:val="ru-RU"/>
              </w:rPr>
              <w:t xml:space="preserve"> </w:t>
            </w:r>
          </w:p>
        </w:tc>
      </w:tr>
      <w:tr w14:paraId="42301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6A8E6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2.3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67A30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Канцелярские толвары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56A90F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Ручки, маркеры, карандаши, степлер, файлы, стикеры и иные офисные пренадлежности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F2F4B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Набор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FC1D6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1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686D5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80.000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2372BE">
            <w:pPr>
              <w:spacing w:line="276" w:lineRule="auto"/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  <w:t>80.000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1861F5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</w:p>
        </w:tc>
      </w:tr>
      <w:tr w14:paraId="3D374E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56364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2.4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EA506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Рамки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D23C6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Для дипломов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92EB4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Штука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C3D20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50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90783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1.000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81856">
            <w:pPr>
              <w:spacing w:line="276" w:lineRule="auto"/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  <w:t>50.000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1ADB3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fldChar w:fldCharType="begin"/>
            </w:r>
            <w:r>
              <w:instrText xml:space="preserve"> HYPERLINK "https://l.kaspi.kz/shop/HjSJMM8cksn8JXC" </w:instrText>
            </w:r>
            <w:r>
              <w:fldChar w:fldCharType="separate"/>
            </w:r>
            <w:r>
              <w:rPr>
                <w:rStyle w:val="4"/>
                <w:rFonts w:ascii="Arial" w:hAnsi="Arial" w:eastAsia="Arial" w:cs="Arial"/>
              </w:rPr>
              <w:t>https://l.kaspi.kz/shop/HjSJMM8cksn8JXC</w:t>
            </w:r>
            <w:r>
              <w:rPr>
                <w:rStyle w:val="4"/>
                <w:rFonts w:ascii="Arial" w:hAnsi="Arial" w:eastAsia="Arial" w:cs="Arial"/>
              </w:rPr>
              <w:fldChar w:fldCharType="end"/>
            </w:r>
            <w:r>
              <w:rPr>
                <w:rFonts w:ascii="Arial" w:hAnsi="Arial" w:eastAsia="Arial" w:cs="Arial"/>
                <w:color w:val="000000"/>
                <w:lang w:val="ru-RU"/>
              </w:rPr>
              <w:t xml:space="preserve"> </w:t>
            </w:r>
          </w:p>
        </w:tc>
      </w:tr>
      <w:tr w14:paraId="0556C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023E8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2.5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695B7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Мерч-футболки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ED425">
            <w:pPr>
              <w:spacing w:before="74"/>
              <w:ind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Брендированная футболка -хлопок/смесовая ткань, нанесение фирменной эмблемы (принт/термотрансфер).</w:t>
            </w:r>
          </w:p>
          <w:p w14:paraId="1651BCD6">
            <w:pPr>
              <w:spacing w:before="74"/>
              <w:ind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Размеры: M, L, XL, 2XL, 3XL.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FF134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Штука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9A7D7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100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79845">
            <w:pPr>
              <w:spacing w:before="74"/>
              <w:ind w:left="80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5.000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D78A3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500.000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AEFD1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fldChar w:fldCharType="begin"/>
            </w:r>
            <w:r>
              <w:instrText xml:space="preserve"> HYPERLINK "https://www.instagram.com/dala.group.kz?igsh=bmhlMzNxZzMxeHQy" </w:instrText>
            </w:r>
            <w:r>
              <w:fldChar w:fldCharType="separate"/>
            </w:r>
            <w:r>
              <w:rPr>
                <w:rStyle w:val="4"/>
                <w:rFonts w:ascii="Arial" w:hAnsi="Arial" w:eastAsia="Arial" w:cs="Arial"/>
              </w:rPr>
              <w:t>https://www.instagram.com/dala.group.kz?igsh=bmhlMzNxZzMxeHQy</w:t>
            </w:r>
            <w:r>
              <w:rPr>
                <w:rStyle w:val="4"/>
                <w:rFonts w:ascii="Arial" w:hAnsi="Arial" w:eastAsia="Arial" w:cs="Arial"/>
              </w:rPr>
              <w:fldChar w:fldCharType="end"/>
            </w:r>
            <w:r>
              <w:rPr>
                <w:rFonts w:ascii="Arial" w:hAnsi="Arial" w:eastAsia="Arial" w:cs="Arial"/>
                <w:color w:val="000000"/>
                <w:lang w:val="ru-RU"/>
              </w:rPr>
              <w:t xml:space="preserve"> </w:t>
            </w:r>
          </w:p>
        </w:tc>
      </w:tr>
      <w:tr w14:paraId="6BA98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45380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2.6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A9114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Мерч-жилетка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72047">
            <w:pPr>
              <w:spacing w:before="74"/>
              <w:ind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Брендированная жилетка -плотный полиэстер, утеплённая/легкая модель, нанесение фирменного логотипа.</w:t>
            </w:r>
          </w:p>
          <w:p w14:paraId="1D23F696">
            <w:pPr>
              <w:spacing w:before="74"/>
              <w:ind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Размеры: M, L, XL, 2XL, 3XL.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A8A8D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Штука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EFB18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40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B0C53">
            <w:pPr>
              <w:spacing w:before="74"/>
              <w:ind w:left="80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10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8CF83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400.000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144D0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fldChar w:fldCharType="begin"/>
            </w:r>
            <w:r>
              <w:instrText xml:space="preserve"> HYPERLINK "https://www.instagram.com/dala.group.kz?igsh=bmhlMzNxZzMxeHQy" </w:instrText>
            </w:r>
            <w:r>
              <w:fldChar w:fldCharType="separate"/>
            </w:r>
            <w:r>
              <w:rPr>
                <w:rStyle w:val="4"/>
                <w:rFonts w:ascii="Arial" w:hAnsi="Arial" w:eastAsia="Arial" w:cs="Arial"/>
                <w:lang w:val="ru-RU"/>
              </w:rPr>
              <w:t>https://www.instagram.com/dala.group.kz?igsh=bmhlMzNxZzMxeHQy</w:t>
            </w:r>
            <w:r>
              <w:rPr>
                <w:rStyle w:val="4"/>
                <w:rFonts w:ascii="Arial" w:hAnsi="Arial" w:eastAsia="Arial" w:cs="Arial"/>
                <w:lang w:val="ru-RU"/>
              </w:rPr>
              <w:fldChar w:fldCharType="end"/>
            </w:r>
            <w:r>
              <w:rPr>
                <w:rFonts w:ascii="Arial" w:hAnsi="Arial" w:eastAsia="Arial" w:cs="Arial"/>
                <w:color w:val="000000"/>
                <w:lang w:val="ru-RU"/>
              </w:rPr>
              <w:t xml:space="preserve"> </w:t>
            </w:r>
          </w:p>
        </w:tc>
      </w:tr>
      <w:tr w14:paraId="4F305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20AC5">
            <w:pPr>
              <w:spacing w:before="74"/>
              <w:ind w:left="79" w:hanging="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2.7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4DDEF">
            <w:pPr>
              <w:ind w:left="79"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Мерч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-блокнот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616CF">
            <w:pPr>
              <w:spacing w:before="74"/>
              <w:ind w:right="98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Брендированный блокнот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C4D54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Штука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3E539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40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67E76">
            <w:pPr>
              <w:spacing w:before="74"/>
              <w:ind w:left="80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6A026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120.000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E699B">
            <w:pPr>
              <w:jc w:val="both"/>
            </w:pPr>
            <w:r>
              <w:fldChar w:fldCharType="begin"/>
            </w:r>
            <w:r>
              <w:instrText xml:space="preserve"> HYPERLINK "https://www.instagram.com/dala.group.kz?igsh=bmhlMzNxZzMxeHQy" </w:instrText>
            </w:r>
            <w:r>
              <w:fldChar w:fldCharType="separate"/>
            </w:r>
            <w:r>
              <w:rPr>
                <w:rStyle w:val="4"/>
                <w:rFonts w:ascii="Arial" w:hAnsi="Arial" w:eastAsia="Arial" w:cs="Arial"/>
                <w:lang w:val="ru-RU"/>
              </w:rPr>
              <w:t>https://www.instagram.com/dala.group.kz?igsh=bmhlMzNxZzMxeHQy</w:t>
            </w:r>
            <w:r>
              <w:rPr>
                <w:rStyle w:val="4"/>
                <w:rFonts w:ascii="Arial" w:hAnsi="Arial" w:eastAsia="Arial" w:cs="Arial"/>
                <w:lang w:val="ru-RU"/>
              </w:rPr>
              <w:fldChar w:fldCharType="end"/>
            </w:r>
          </w:p>
        </w:tc>
      </w:tr>
      <w:tr w14:paraId="5C1845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E802E">
            <w:pPr>
              <w:spacing w:before="74"/>
              <w:ind w:left="79" w:hanging="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2.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8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8F515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Мерч-стикерпак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5E386">
            <w:pPr>
              <w:spacing w:before="74"/>
              <w:ind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Брендированный стикерпак - набор наклеек разного формата, влагостойкий материал, печать фирменной эмблемы.</w:t>
            </w:r>
          </w:p>
          <w:p w14:paraId="1C7F35A5">
            <w:pPr>
              <w:spacing w:before="74"/>
              <w:ind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Размеры и количество - по макету.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CDFC2A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Набор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D5DCD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kk-KZ"/>
              </w:rPr>
            </w:pPr>
            <w:r>
              <w:rPr>
                <w:rFonts w:ascii="Arial" w:hAnsi="Arial" w:eastAsia="Arial" w:cs="Arial"/>
                <w:color w:val="000000"/>
                <w:lang w:val="kk-KZ"/>
              </w:rPr>
              <w:t>1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D292F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40</w:t>
            </w:r>
            <w:r>
              <w:rPr>
                <w:rFonts w:ascii="Arial" w:hAnsi="Arial" w:eastAsia="Arial" w:cs="Arial"/>
                <w:color w:val="000000"/>
                <w:lang w:val="ru-RU"/>
              </w:rPr>
              <w:t>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903F5">
            <w:pPr>
              <w:spacing w:line="276" w:lineRule="auto"/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40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val="ru-RU"/>
              </w:rPr>
              <w:t>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6F01A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fldChar w:fldCharType="begin"/>
            </w:r>
            <w:r>
              <w:instrText xml:space="preserve"> HYPERLINK "https://www.instagram.com/dala.group.kz?igsh=bmhlMzNxZzMxeHQy" </w:instrText>
            </w:r>
            <w:r>
              <w:fldChar w:fldCharType="separate"/>
            </w:r>
            <w:r>
              <w:rPr>
                <w:rStyle w:val="4"/>
                <w:rFonts w:ascii="Arial" w:hAnsi="Arial" w:eastAsia="Arial" w:cs="Arial"/>
              </w:rPr>
              <w:t>https://www.instagram.com/dala.group.kz?igsh=bmhlMzNxZzMxeHQy</w:t>
            </w:r>
            <w:r>
              <w:rPr>
                <w:rStyle w:val="4"/>
                <w:rFonts w:ascii="Arial" w:hAnsi="Arial" w:eastAsia="Arial" w:cs="Arial"/>
              </w:rPr>
              <w:fldChar w:fldCharType="end"/>
            </w:r>
            <w:r>
              <w:rPr>
                <w:rFonts w:ascii="Arial" w:hAnsi="Arial" w:eastAsia="Arial" w:cs="Arial"/>
                <w:color w:val="000000"/>
                <w:lang w:val="ru-RU"/>
              </w:rPr>
              <w:t xml:space="preserve"> </w:t>
            </w:r>
          </w:p>
        </w:tc>
      </w:tr>
      <w:tr w14:paraId="5AB1A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2674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CC880">
            <w:pPr>
              <w:spacing w:before="79"/>
              <w:ind w:left="79" w:hanging="4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Итого по п.2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B1AEB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A0376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1EFE8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3D4DC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09BD2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1.302.500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394B1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14:paraId="2DCAFD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1655B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3.</w:t>
            </w:r>
          </w:p>
        </w:tc>
        <w:tc>
          <w:tcPr>
            <w:tcW w:w="9210" w:type="dxa"/>
            <w:gridSpan w:val="7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48575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 xml:space="preserve">Услуги </w:t>
            </w:r>
            <w:r>
              <w:rPr>
                <w:rFonts w:ascii="Arial" w:hAnsi="Arial" w:eastAsia="Arial" w:cs="Arial"/>
                <w:i/>
                <w:color w:val="000000"/>
              </w:rPr>
              <w:t>(транспортные, аренда помещений, реклама, кофе-брейк, ведущ</w:t>
            </w:r>
            <w:r>
              <w:rPr>
                <w:rFonts w:ascii="Arial" w:hAnsi="Arial" w:eastAsia="Arial" w:cs="Arial"/>
                <w:i/>
              </w:rPr>
              <w:t>ий</w:t>
            </w:r>
            <w:r>
              <w:rPr>
                <w:rFonts w:ascii="Arial" w:hAnsi="Arial" w:eastAsia="Arial" w:cs="Arial"/>
                <w:i/>
                <w:color w:val="000000"/>
              </w:rPr>
              <w:t xml:space="preserve"> и др.)</w:t>
            </w:r>
          </w:p>
        </w:tc>
      </w:tr>
      <w:tr w14:paraId="3729A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1E311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3.1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18DD7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Аренда помещения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0CDCE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Аренда помещения </w:t>
            </w: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  <w:r>
              <w:rPr>
                <w:rFonts w:ascii="Arial" w:hAnsi="Arial" w:eastAsia="Arial" w:cs="Arial"/>
                <w:color w:val="000000"/>
              </w:rPr>
              <w:t xml:space="preserve"> предоставление помещения для проведения мероприятий, включающее коммунальные услуги, оснащение мебелью и техническое оборудование.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6BFC8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Ежемесячная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B11CF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-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93B40">
            <w:pPr>
              <w:spacing w:before="74"/>
              <w:ind w:left="80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-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A2DC3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0A44F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</w:p>
        </w:tc>
      </w:tr>
      <w:tr w14:paraId="0B350C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152A5">
            <w:pPr>
              <w:spacing w:before="74"/>
              <w:ind w:left="79" w:hanging="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3.2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838C8">
            <w:pPr>
              <w:ind w:left="79"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Кофе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-брейк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4E707E">
            <w:pPr>
              <w:spacing w:before="74"/>
              <w:ind w:left="79" w:right="98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Для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гостей</w:t>
            </w:r>
            <w:r>
              <w:rPr>
                <w:rFonts w:hint="default" w:ascii="Arial" w:hAnsi="Arial" w:eastAsia="Arial" w:cs="Arial"/>
                <w:color w:val="000000"/>
                <w:lang w:val="en-US"/>
              </w:rPr>
              <w:t xml:space="preserve">, 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участников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681B8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В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течение курса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11541D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6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41E3D">
            <w:pPr>
              <w:spacing w:before="74"/>
              <w:ind w:left="80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30.000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5BE2B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180.000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8A587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</w:p>
        </w:tc>
      </w:tr>
      <w:tr w14:paraId="1A013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6A907">
            <w:pPr>
              <w:spacing w:before="74"/>
              <w:ind w:left="79" w:hanging="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3.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3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258FF">
            <w:pPr>
              <w:ind w:right="102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Специалисты по направлениям (Цифровизация, волонтерство, финансовая грамотность)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0C43A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О</w:t>
            </w:r>
            <w:r>
              <w:rPr>
                <w:rFonts w:ascii="Arial" w:hAnsi="Arial" w:eastAsia="Arial" w:cs="Arial"/>
                <w:color w:val="000000"/>
              </w:rPr>
              <w:t>казание экспертной поддержки, проведение практических занятий и консультаций, разработка образовательного контента по выбранным направлениям.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CF7BD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Ежемесячная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(3 месяца)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3C721">
            <w:pPr>
              <w:spacing w:before="7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1 месяц оплаты специалистов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EAA05">
            <w:pPr>
              <w:spacing w:before="74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300.000</w:t>
            </w:r>
          </w:p>
          <w:p w14:paraId="24EC47F0">
            <w:pPr>
              <w:spacing w:before="7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92186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900.000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F71F3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</w:p>
        </w:tc>
      </w:tr>
      <w:tr w14:paraId="2AB19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5EDD3">
            <w:pPr>
              <w:spacing w:before="74"/>
              <w:ind w:left="79" w:hanging="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en-US"/>
              </w:rPr>
              <w:t>3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.4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14C03">
            <w:pPr>
              <w:ind w:right="102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Транспорт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132A8">
            <w:pPr>
              <w:spacing w:before="74"/>
              <w:ind w:left="79" w:right="98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Автобус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BCA0C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В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течение курса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76AB3">
            <w:pPr>
              <w:spacing w:before="7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02F37">
            <w:pPr>
              <w:spacing w:before="7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100.000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F3DA2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300.000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21E34">
            <w:pPr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-</w:t>
            </w:r>
          </w:p>
        </w:tc>
      </w:tr>
      <w:tr w14:paraId="105AA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2674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DD271">
            <w:pPr>
              <w:ind w:left="79" w:right="102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Итого по п.3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256BD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7B1D8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8A818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E3CCE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BC03B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1.380.000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DAEEA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14:paraId="00526E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F64CF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4.</w:t>
            </w:r>
          </w:p>
        </w:tc>
        <w:tc>
          <w:tcPr>
            <w:tcW w:w="9210" w:type="dxa"/>
            <w:gridSpan w:val="7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88FC2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 xml:space="preserve">Полиграфия </w:t>
            </w:r>
            <w:r>
              <w:rPr>
                <w:rFonts w:ascii="Arial" w:hAnsi="Arial" w:eastAsia="Arial" w:cs="Arial"/>
                <w:i/>
                <w:color w:val="000000"/>
              </w:rPr>
              <w:t>(дизайн и печать баннеров, грамот и т.п)</w:t>
            </w:r>
          </w:p>
        </w:tc>
      </w:tr>
      <w:tr w14:paraId="126149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3380F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4.1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151B2">
            <w:pPr>
              <w:ind w:left="79" w:right="102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Баннер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202E2">
            <w:pPr>
              <w:spacing w:before="74"/>
              <w:ind w:left="79" w:right="98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</w:t>
            </w:r>
            <w:r>
              <w:rPr>
                <w:rFonts w:hint="default" w:ascii="Arial" w:hAnsi="Arial" w:eastAsia="Arial" w:cs="Arial"/>
                <w:color w:val="000000"/>
                <w:lang w:val="kk-KZ"/>
              </w:rPr>
              <w:t xml:space="preserve"> на 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>2.5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6EFED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Штука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CB4AE">
            <w:pPr>
              <w:spacing w:before="74"/>
              <w:ind w:left="79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D1A2D">
            <w:pPr>
              <w:spacing w:before="74"/>
              <w:ind w:left="80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40.000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C3047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120.000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60196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</w:p>
        </w:tc>
      </w:tr>
      <w:tr w14:paraId="3265D1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2674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33683">
            <w:pPr>
              <w:ind w:left="79" w:right="102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Итого по п.4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CE167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94183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5A337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1D8A09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C3036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120.000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10E48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14:paraId="3395F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B5D1A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5.</w:t>
            </w:r>
          </w:p>
        </w:tc>
        <w:tc>
          <w:tcPr>
            <w:tcW w:w="9210" w:type="dxa"/>
            <w:gridSpan w:val="7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74E9C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Награды и призы</w:t>
            </w:r>
          </w:p>
        </w:tc>
      </w:tr>
      <w:tr w14:paraId="34276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69925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5.1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67F8C">
            <w:pPr>
              <w:spacing w:before="79"/>
              <w:ind w:right="102"/>
              <w:jc w:val="both"/>
              <w:rPr>
                <w:rFonts w:hint="default" w:ascii="Arial" w:hAnsi="Arial" w:eastAsia="Arial"/>
                <w:color w:val="000000"/>
                <w:lang w:val="en-US"/>
              </w:rPr>
            </w:pPr>
            <w:r>
              <w:rPr>
                <w:rFonts w:hint="default" w:ascii="Arial" w:hAnsi="Arial" w:eastAsia="Arial"/>
                <w:color w:val="000000"/>
                <w:lang w:val="en-US"/>
              </w:rPr>
              <w:t>Power Bank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25C61">
            <w:pPr>
              <w:spacing w:before="79"/>
              <w:ind w:right="102"/>
              <w:jc w:val="both"/>
              <w:rPr>
                <w:rFonts w:ascii="Arial" w:hAnsi="Arial" w:eastAsia="Arial"/>
                <w:color w:val="000000"/>
                <w:lang w:val="ru-RU"/>
              </w:rPr>
            </w:pPr>
            <w:r>
              <w:rPr>
                <w:rFonts w:ascii="Arial" w:hAnsi="Arial" w:eastAsia="Arial"/>
                <w:color w:val="000000"/>
                <w:lang w:val="ru-RU"/>
              </w:rPr>
              <w:t>-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6645E">
            <w:pPr>
              <w:spacing w:before="79"/>
              <w:ind w:right="102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Штука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7C1BB">
            <w:pPr>
              <w:spacing w:before="79"/>
              <w:ind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50590">
            <w:pPr>
              <w:spacing w:before="7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4.000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D86FD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120.000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945A3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</w:p>
        </w:tc>
      </w:tr>
      <w:tr w14:paraId="1A91C0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082CC">
            <w:pPr>
              <w:spacing w:before="74"/>
              <w:ind w:left="79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5.2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95B6E">
            <w:pPr>
              <w:ind w:right="102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Беспроводные наушники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0CD1B">
            <w:pPr>
              <w:spacing w:before="74"/>
              <w:ind w:right="98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585F8">
            <w:pPr>
              <w:spacing w:before="74"/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Штука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BC532E">
            <w:pPr>
              <w:spacing w:before="7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2B6AD">
            <w:pPr>
              <w:spacing w:before="74"/>
              <w:jc w:val="both"/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lang w:val="ru-RU"/>
              </w:rPr>
              <w:t>3.000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4EFF8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90.000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E0A10">
            <w:pPr>
              <w:jc w:val="both"/>
              <w:rPr>
                <w:rFonts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-</w:t>
            </w:r>
          </w:p>
        </w:tc>
      </w:tr>
      <w:tr w14:paraId="47C88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2674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39F01">
            <w:pPr>
              <w:ind w:left="79" w:right="102" w:hanging="4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Итого по п.5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652E4">
            <w:pPr>
              <w:spacing w:before="74"/>
              <w:ind w:left="79" w:right="98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9121F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99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35705">
            <w:pPr>
              <w:spacing w:before="74"/>
              <w:ind w:left="79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0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81163">
            <w:pPr>
              <w:spacing w:before="74"/>
              <w:ind w:left="80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21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AC642">
            <w:pPr>
              <w:spacing w:line="276" w:lineRule="auto"/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color w:val="000000"/>
                <w:sz w:val="20"/>
                <w:szCs w:val="20"/>
                <w:lang w:val="ru-RU"/>
              </w:rPr>
              <w:t>210.000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3710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14:paraId="5FD81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00740">
            <w:pPr>
              <w:spacing w:before="74"/>
              <w:ind w:left="79" w:hanging="4"/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6.</w:t>
            </w:r>
          </w:p>
        </w:tc>
        <w:tc>
          <w:tcPr>
            <w:tcW w:w="7500" w:type="dxa"/>
            <w:gridSpan w:val="6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64B89">
            <w:pPr>
              <w:spacing w:before="74"/>
              <w:ind w:left="80"/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Сумма по п.1-5</w:t>
            </w:r>
          </w:p>
        </w:tc>
        <w:tc>
          <w:tcPr>
            <w:tcW w:w="1710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6BEB98A">
            <w:pPr>
              <w:spacing w:line="276" w:lineRule="auto"/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  <w:t>3.862.500</w:t>
            </w:r>
          </w:p>
        </w:tc>
      </w:tr>
      <w:tr w14:paraId="38AAE5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2CC7F">
            <w:pPr>
              <w:numPr>
                <w:numId w:val="0"/>
              </w:numPr>
              <w:spacing w:before="74"/>
              <w:ind w:leftChars="0" w:firstLine="105" w:firstLineChars="50"/>
              <w:jc w:val="both"/>
              <w:rPr>
                <w:rFonts w:hint="default" w:ascii="Arial" w:hAnsi="Arial" w:eastAsia="Arial" w:cs="Arial"/>
                <w:b/>
                <w:lang w:val="ru-RU"/>
              </w:rPr>
            </w:pPr>
            <w:r>
              <w:rPr>
                <w:rFonts w:hint="default" w:ascii="Arial" w:hAnsi="Arial" w:eastAsia="Arial" w:cs="Arial"/>
                <w:b/>
                <w:lang w:val="ru-RU"/>
              </w:rPr>
              <w:t>7.</w:t>
            </w:r>
          </w:p>
        </w:tc>
        <w:tc>
          <w:tcPr>
            <w:tcW w:w="7500" w:type="dxa"/>
            <w:gridSpan w:val="6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989F9">
            <w:pPr>
              <w:spacing w:before="74"/>
              <w:ind w:left="80"/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Резерв на удорожание (1</w:t>
            </w:r>
            <w:r>
              <w:rPr>
                <w:rFonts w:ascii="Arial" w:hAnsi="Arial" w:eastAsia="Arial" w:cs="Arial"/>
                <w:b/>
                <w:lang w:val="ru-RU"/>
              </w:rPr>
              <w:t>2</w:t>
            </w:r>
            <w:r>
              <w:rPr>
                <w:rFonts w:ascii="Arial" w:hAnsi="Arial" w:eastAsia="Arial" w:cs="Arial"/>
                <w:b/>
              </w:rPr>
              <w:t>% от п.6)</w:t>
            </w:r>
          </w:p>
        </w:tc>
        <w:tc>
          <w:tcPr>
            <w:tcW w:w="1710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7B56F1">
            <w:pPr>
              <w:spacing w:line="276" w:lineRule="auto"/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  <w:t>463.500</w:t>
            </w:r>
          </w:p>
        </w:tc>
      </w:tr>
      <w:tr w14:paraId="437A9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08FD4">
            <w:pPr>
              <w:numPr>
                <w:ilvl w:val="0"/>
                <w:numId w:val="1"/>
              </w:numPr>
              <w:spacing w:before="74"/>
              <w:ind w:left="0" w:leftChars="0" w:firstLine="0" w:firstLineChars="0"/>
              <w:jc w:val="both"/>
              <w:rPr>
                <w:rFonts w:ascii="Arial" w:hAnsi="Arial" w:eastAsia="Arial" w:cs="Arial"/>
                <w:b/>
              </w:rPr>
            </w:pPr>
          </w:p>
        </w:tc>
        <w:tc>
          <w:tcPr>
            <w:tcW w:w="7500" w:type="dxa"/>
            <w:gridSpan w:val="6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AF5D5">
            <w:pPr>
              <w:spacing w:before="74"/>
              <w:ind w:left="80"/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Оплата услуг организатора (10% от итоговой суммы по п. 6-7)</w:t>
            </w:r>
          </w:p>
        </w:tc>
        <w:tc>
          <w:tcPr>
            <w:tcW w:w="1710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D44A1B5">
            <w:pPr>
              <w:spacing w:line="276" w:lineRule="auto"/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</w:pPr>
            <w:r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  <w:t>432.600</w:t>
            </w:r>
          </w:p>
        </w:tc>
      </w:tr>
      <w:tr w14:paraId="62C756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60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979A9">
            <w:pPr>
              <w:numPr>
                <w:ilvl w:val="0"/>
                <w:numId w:val="1"/>
              </w:numPr>
              <w:spacing w:before="74"/>
              <w:ind w:left="0" w:leftChars="0" w:firstLine="0" w:firstLineChars="0"/>
              <w:jc w:val="both"/>
              <w:rPr>
                <w:rFonts w:ascii="Arial" w:hAnsi="Arial" w:eastAsia="Arial" w:cs="Arial"/>
                <w:b/>
              </w:rPr>
            </w:pPr>
          </w:p>
        </w:tc>
        <w:tc>
          <w:tcPr>
            <w:tcW w:w="7500" w:type="dxa"/>
            <w:gridSpan w:val="6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4E62D">
            <w:pPr>
              <w:spacing w:before="74"/>
              <w:ind w:left="80"/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Итоговая стоимость проекта</w:t>
            </w:r>
          </w:p>
        </w:tc>
        <w:tc>
          <w:tcPr>
            <w:tcW w:w="1710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03EAE4F">
            <w:pPr>
              <w:spacing w:line="276" w:lineRule="auto"/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ru-RU"/>
              </w:rPr>
              <w:t>4.</w:t>
            </w:r>
            <w:r>
              <w:rPr>
                <w:rFonts w:hint="default" w:ascii="Arial" w:hAnsi="Arial" w:eastAsia="Arial" w:cs="Arial"/>
                <w:sz w:val="20"/>
                <w:szCs w:val="20"/>
                <w:lang w:val="ru-RU"/>
              </w:rPr>
              <w:t>758.600</w:t>
            </w:r>
            <w:bookmarkStart w:id="0" w:name="_GoBack"/>
            <w:bookmarkEnd w:id="0"/>
          </w:p>
        </w:tc>
      </w:tr>
    </w:tbl>
    <w:p w14:paraId="130FAB13">
      <w:pPr>
        <w:spacing w:before="120" w:after="120" w:line="336" w:lineRule="auto"/>
        <w:ind w:left="0" w:firstLine="0"/>
        <w:jc w:val="left"/>
      </w:pPr>
    </w:p>
    <w:p w14:paraId="4D7E46E6">
      <w:pPr>
        <w:spacing w:before="120" w:after="120" w:line="240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879AF03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1353883F">
      <w:pPr>
        <w:spacing w:before="120" w:after="120"/>
      </w:pPr>
      <w:r>
        <w:br w:type="page"/>
      </w:r>
    </w:p>
    <w:p w14:paraId="0500BC4C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0288527A">
      <w:pPr>
        <w:spacing w:before="120" w:after="120" w:line="336" w:lineRule="auto"/>
        <w:ind w:left="0" w:firstLine="0"/>
        <w:jc w:val="center"/>
      </w:pPr>
      <w:r>
        <w:rPr>
          <w:rFonts w:ascii="Montserrat" w:hAnsi="Montserrat" w:eastAsia="Montserrat" w:cs="Montserrat"/>
          <w:color w:val="305594"/>
          <w:sz w:val="32"/>
          <w:szCs w:val="32"/>
        </w:rPr>
        <w:t>Согласие с ограничением ответственности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4CB4ECD4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47D40EC">
      <w:pPr>
        <w:spacing w:before="120" w:after="120" w:line="336" w:lineRule="auto"/>
        <w:ind w:left="0" w:firstLine="0"/>
        <w:jc w:val="left"/>
      </w:pPr>
      <w:r>
        <w:rPr>
          <w:rFonts w:ascii="Montserrat" w:hAnsi="Montserrat" w:eastAsia="Montserrat" w:cs="Montserrat"/>
          <w:color w:val="000000"/>
          <w:sz w:val="28"/>
          <w:szCs w:val="28"/>
        </w:rPr>
        <w:t xml:space="preserve">Я, </w:t>
      </w:r>
      <w:r>
        <w:rPr>
          <w:rFonts w:hint="default" w:ascii="Montserrat" w:hAnsi="Montserrat" w:eastAsia="Montserrat" w:cs="Montserrat"/>
          <w:color w:val="000000"/>
          <w:sz w:val="28"/>
          <w:szCs w:val="28"/>
          <w:lang w:val="kk-KZ"/>
        </w:rPr>
        <w:t>Білім Нұрсұлтан Русланұлы</w:t>
      </w:r>
      <w:r>
        <w:rPr>
          <w:rFonts w:ascii="Montserrat" w:hAnsi="Montserrat" w:eastAsia="Montserrat" w:cs="Montserrat"/>
          <w:color w:val="000000"/>
          <w:sz w:val="28"/>
          <w:szCs w:val="28"/>
        </w:rPr>
        <w:t xml:space="preserve">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9A224B4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7FAE1404">
      <w:pPr>
        <w:spacing w:before="120" w:after="120" w:line="240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16BE101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p w14:paraId="361CC6CE">
      <w:pPr>
        <w:spacing w:before="120" w:after="120" w:line="336" w:lineRule="auto"/>
        <w:ind w:left="0" w:firstLine="0"/>
        <w:jc w:val="left"/>
      </w:pPr>
      <w:r>
        <w:rPr>
          <w:rFonts w:ascii="Arimo" w:hAnsi="Arimo" w:eastAsia="Arimo" w:cs="Arimo"/>
          <w:color w:val="000000"/>
          <w:sz w:val="24"/>
          <w:szCs w:val="24"/>
        </w:rPr>
        <w:t>
</w:t>
      </w:r>
    </w:p>
    <w:sectPr>
      <w:pgSz w:w="11910" w:h="16845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EA0CF4EE-A5B2-433E-A055-4F4B59AD123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34DB6E6E-8876-4DF2-AA12-C447688F26A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41AE23C2-0008-40C1-B5D7-FEFE93F7BDA2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2D3C1032-7283-4F2D-BDAF-D5B566CCEF8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6E9118A-36B7-41DF-BC4B-CE5C2C5C577D}"/>
  </w:font>
  <w:font w:name="Montserrat">
    <w:altName w:val="Segoe Print"/>
    <w:panose1 w:val="00000500000000000000"/>
    <w:charset w:val="00"/>
    <w:family w:val="auto"/>
    <w:pitch w:val="default"/>
    <w:sig w:usb0="00000000" w:usb1="00000000" w:usb2="00000000" w:usb3="00000000" w:csb0="00000000" w:csb1="00000000"/>
    <w:embedRegular r:id="rId6" w:fontKey="{FBAF989B-CAF7-440B-AE96-50A25BE17AA3}"/>
  </w:font>
  <w:font w:name="Arimo">
    <w:altName w:val="Segoe Print"/>
    <w:panose1 w:val="020B0604020202020204"/>
    <w:charset w:val="00"/>
    <w:family w:val="auto"/>
    <w:pitch w:val="default"/>
    <w:sig w:usb0="00000000" w:usb1="00000000" w:usb2="00000000" w:usb3="00000000" w:csb0="00000000" w:csb1="00000000"/>
    <w:embedRegular r:id="rId7" w:fontKey="{44F77284-DB2B-434E-9219-64303B309AB0}"/>
  </w:font>
  <w:font w:name="Arimo Bold">
    <w:altName w:val="Yu Gothic UI Semibold"/>
    <w:panose1 w:val="020B0704020202020204"/>
    <w:charset w:val="00"/>
    <w:family w:val="auto"/>
    <w:pitch w:val="default"/>
    <w:sig w:usb0="00000000" w:usb1="00000000" w:usb2="00000000" w:usb3="00000000" w:csb0="00000000" w:csb1="00000000"/>
    <w:embedRegular r:id="rId8" w:fontKey="{33AFDFCE-82C5-4AB3-BAB6-2631D79A9279}"/>
  </w:font>
  <w:font w:name="Montserrat Bold">
    <w:altName w:val="Segoe Print"/>
    <w:panose1 w:val="00000800000000000000"/>
    <w:charset w:val="00"/>
    <w:family w:val="auto"/>
    <w:pitch w:val="default"/>
    <w:sig w:usb0="00000000" w:usb1="00000000" w:usb2="00000000" w:usb3="00000000" w:csb0="00000000" w:csb1="00000000"/>
    <w:embedRegular r:id="rId9" w:fontKey="{6C91F6C8-1567-4E99-8A0A-26E593D1CB7C}"/>
  </w:font>
  <w:font w:name="Calibri (MS)">
    <w:altName w:val="Calibri"/>
    <w:panose1 w:val="020F0502020204030204"/>
    <w:charset w:val="00"/>
    <w:family w:val="auto"/>
    <w:pitch w:val="default"/>
    <w:sig w:usb0="00000000" w:usb1="00000000" w:usb2="00000000" w:usb3="00000000" w:csb0="00000000" w:csb1="00000000"/>
    <w:embedRegular r:id="rId10" w:fontKey="{EC3517A8-D955-4EF9-A121-FF03C1E07F4A}"/>
  </w:font>
  <w:font w:name="Montserrat Italics">
    <w:altName w:val="Segoe Print"/>
    <w:panose1 w:val="00000500000000000000"/>
    <w:charset w:val="00"/>
    <w:family w:val="auto"/>
    <w:pitch w:val="default"/>
    <w:sig w:usb0="00000000" w:usb1="00000000" w:usb2="00000000" w:usb3="00000000" w:csb0="00000000" w:csb1="00000000"/>
    <w:embedRegular r:id="rId11" w:fontKey="{F14354DB-9A4C-4B86-932E-70D929861B21}"/>
  </w:font>
  <w:font w:name="Open Sans Bold">
    <w:altName w:val="Yu Gothic UI Semibold"/>
    <w:panose1 w:val="020B0806030504020204"/>
    <w:charset w:val="00"/>
    <w:family w:val="auto"/>
    <w:pitch w:val="default"/>
    <w:sig w:usb0="00000000" w:usb1="00000000" w:usb2="00000000" w:usb3="00000000" w:csb0="00000000" w:csb1="00000000"/>
    <w:embedRegular r:id="rId12" w:fontKey="{FC83CBF9-8105-4975-9E41-CFB08AA022E3}"/>
  </w:font>
  <w:font w:name="Open Sans">
    <w:altName w:val="Times New Roman"/>
    <w:panose1 w:val="020B0606030504020204"/>
    <w:charset w:val="00"/>
    <w:family w:val="auto"/>
    <w:pitch w:val="default"/>
    <w:sig w:usb0="00000000" w:usb1="00000000" w:usb2="00000000" w:usb3="00000000" w:csb0="00000000" w:csb1="00000000"/>
    <w:embedRegular r:id="rId13" w:fontKey="{85451BC2-E7D1-4A6D-A7C0-A914767706A9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4" w:fontKey="{1B1F0138-4A1D-418B-9227-20F290982F07}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4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5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6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7">
    <w:nsid w:val="3BF125DE"/>
    <w:multiLevelType w:val="singleLevel"/>
    <w:tmpl w:val="3BF125DE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abstractNum w:abstractNumId="9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400" w:hanging="360"/>
      </w:pPr>
    </w:lvl>
    <w:lvl w:ilvl="1" w:tentative="0">
      <w:start w:val="1"/>
      <w:numFmt w:val="lowerLetter"/>
      <w:lvlText w:val="%2."/>
      <w:lvlJc w:val="left"/>
      <w:pPr>
        <w:ind w:left="800" w:hanging="360"/>
      </w:pPr>
    </w:lvl>
    <w:lvl w:ilvl="2" w:tentative="0">
      <w:start w:val="1"/>
      <w:numFmt w:val="lowerRoman"/>
      <w:lvlText w:val="%3."/>
      <w:lvlJc w:val="right"/>
      <w:pPr>
        <w:ind w:left="1200" w:hanging="180"/>
      </w:pPr>
    </w:lvl>
    <w:lvl w:ilvl="3" w:tentative="0">
      <w:start w:val="1"/>
      <w:numFmt w:val="decimal"/>
      <w:lvlText w:val="%4."/>
      <w:lvlJc w:val="left"/>
      <w:pPr>
        <w:ind w:left="1600" w:hanging="360"/>
      </w:pPr>
    </w:lvl>
    <w:lvl w:ilvl="4" w:tentative="0">
      <w:start w:val="1"/>
      <w:numFmt w:val="lowerLetter"/>
      <w:lvlText w:val="%5."/>
      <w:lvlJc w:val="left"/>
      <w:pPr>
        <w:ind w:left="2000" w:hanging="360"/>
      </w:pPr>
    </w:lvl>
    <w:lvl w:ilvl="5" w:tentative="0">
      <w:start w:val="1"/>
      <w:numFmt w:val="lowerRoman"/>
      <w:lvlText w:val="%6."/>
      <w:lvlJc w:val="right"/>
      <w:pPr>
        <w:ind w:left="2400" w:hanging="180"/>
      </w:pPr>
    </w:lvl>
    <w:lvl w:ilvl="6" w:tentative="0">
      <w:start w:val="1"/>
      <w:numFmt w:val="decimal"/>
      <w:lvlText w:val="%7."/>
      <w:lvlJc w:val="left"/>
      <w:pPr>
        <w:ind w:left="2800" w:hanging="360"/>
      </w:pPr>
    </w:lvl>
    <w:lvl w:ilvl="7" w:tentative="0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isplayHorizontalDrawingGridEvery w:val="1"/>
  <w:displayVerticalDrawingGridEvery w:val="1"/>
  <w:doNotShadeFormData w:val="1"/>
  <w:noPunctuationKerning w:val="1"/>
  <w:compat>
    <w:doNotExpandShiftReturn/>
    <w:doNotWrapTextWithPunct/>
    <w:doNotUseEastAsianBreakRules/>
    <w:splitPgBreakAndParaMark/>
    <w:compatSetting w:name="compatibilityMode" w:uri="http://schemas.microsoft.com/office/word" w:val="12"/>
  </w:compat>
  <w:rsids>
    <w:rsidRoot w:val="00000000"/>
    <w:rsid w:val="197C6E8C"/>
    <w:rsid w:val="468200C7"/>
    <w:rsid w:val="46ED5C6F"/>
    <w:rsid w:val="542F657A"/>
    <w:rsid w:val="57F22281"/>
    <w:rsid w:val="78BC38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Times New Roman" w:hAnsi="Times New Roman" w:eastAsia="SimSun" w:cs="Times New Roman"/>
      <w:sz w:val="21"/>
      <w:szCs w:val="22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 w:themeColor="hyperlink"/>
      <w:u w:val="single"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customStyle="1" w:styleId="6">
    <w:name w:val="_Style 18"/>
    <w:basedOn w:val="7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_Style 16"/>
    <w:basedOn w:val="7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">
    <w:name w:val="_Style 17"/>
    <w:basedOn w:val="7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TotalTime>54</TotalTime>
  <ScaleCrop>false</ScaleCrop>
  <LinksUpToDate>false</LinksUpToDate>
  <Application>WPS Office_12.2.0.23155_F1E327BC-269C-435d-A152-05C5408002CA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2025-12-21T16:46:00Z</dcterms:created>
  <dc:creator>Apache POI</dc:creator>
  <cp:lastModifiedBy>Aselya</cp:lastModifiedBy>
  <cp:lastPrinted>2025-12-21T17:39:00Z</cp:lastPrinted>
  <dcterms:modified xsi:type="dcterms:W3CDTF">2026-01-01T15:36:01Z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6928F9C958434B5AB41D07DFE0904486_12</vt:lpwstr>
  </property>
</Properties>
</file>