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708"/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sz w:val="32"/>
          <w:szCs w:val="32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194011</wp:posOffset>
            </wp:positionH>
            <wp:positionV relativeFrom="paragraph">
              <wp:posOffset>3180</wp:posOffset>
            </wp:positionV>
            <wp:extent cx="1363980" cy="1562735"/>
            <wp:effectExtent b="0" l="0" r="0" t="0"/>
            <wp:wrapSquare wrapText="bothSides" distB="0" distT="0" distL="114300" distR="11430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5627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firstLine="708"/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08"/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2694" w:firstLine="0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sz w:val="32"/>
          <w:szCs w:val="32"/>
          <w:u w:val="none"/>
          <w:rtl w:val="0"/>
        </w:rPr>
        <w:t xml:space="preserve">Заявка для участия в отборе проектов «TUGAN QALA» в городе Хромтау Республики Казахстан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08"/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08"/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08"/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08"/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Событийный проект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sz w:val="32"/>
          <w:szCs w:val="32"/>
          <w:u w:val="none"/>
          <w:rtl w:val="0"/>
        </w:rPr>
        <w:t xml:space="preserve">«Турнир по рукопашному бою»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08"/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sz w:val="32"/>
          <w:szCs w:val="32"/>
          <w:u w:val="none"/>
          <w:rtl w:val="0"/>
        </w:rPr>
        <w:t xml:space="preserve">: город Хромтау, пр. Победы, д. 1 (ФОК)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08"/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08"/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Montserrat Medium" w:cs="Montserrat Medium" w:eastAsia="Montserrat Medium" w:hAnsi="Montserrat Medium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i w:val="0"/>
          <w:strike w:val="0"/>
          <w:sz w:val="24"/>
          <w:szCs w:val="24"/>
          <w:u w:val="none"/>
          <w:rtl w:val="0"/>
        </w:rPr>
        <w:t xml:space="preserve">Направление развития общественной инфраструктуры: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sz w:val="24"/>
          <w:szCs w:val="24"/>
          <w:u w:val="none"/>
          <w:rtl w:val="0"/>
        </w:rPr>
        <w:t xml:space="preserve"> организация и проведение общественных мероприятий, направленных на создание условий для организации досуга, массового отдыха и проведения культурно-массовых мероприятий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Montserrat Medium" w:cs="Montserrat Medium" w:eastAsia="Montserrat Medium" w:hAnsi="Montserrat Medium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259" w:lineRule="auto"/>
        <w:ind w:left="720" w:hanging="360"/>
        <w:jc w:val="both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i w:val="0"/>
          <w:strike w:val="0"/>
          <w:sz w:val="24"/>
          <w:szCs w:val="24"/>
          <w:u w:val="none"/>
          <w:rtl w:val="0"/>
        </w:rPr>
        <w:t xml:space="preserve">Проектная команда: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color w:val="000000"/>
          <w:sz w:val="24"/>
          <w:szCs w:val="24"/>
          <w:u w:val="none"/>
          <w:rtl w:val="0"/>
        </w:rPr>
        <w:t xml:space="preserve">   Нестеренко 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jc w:val="both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59" w:lineRule="auto"/>
        <w:jc w:val="both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59" w:lineRule="auto"/>
        <w:jc w:val="both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259" w:lineRule="auto"/>
        <w:jc w:val="both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59" w:lineRule="auto"/>
        <w:jc w:val="both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59" w:lineRule="auto"/>
        <w:jc w:val="both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="259" w:lineRule="auto"/>
        <w:jc w:val="both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="259" w:lineRule="auto"/>
        <w:jc w:val="both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259" w:lineRule="auto"/>
        <w:jc w:val="both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60" w:line="259" w:lineRule="auto"/>
        <w:jc w:val="both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line="259" w:lineRule="auto"/>
        <w:jc w:val="both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line="259" w:lineRule="auto"/>
        <w:jc w:val="both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60" w:line="259" w:lineRule="auto"/>
        <w:jc w:val="center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color w:val="000000"/>
          <w:sz w:val="24"/>
          <w:szCs w:val="24"/>
          <w:u w:val="none"/>
          <w:rtl w:val="0"/>
        </w:rPr>
        <w:t xml:space="preserve">2024г.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="259" w:lineRule="auto"/>
        <w:jc w:val="center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color w:val="000000"/>
          <w:sz w:val="24"/>
          <w:szCs w:val="24"/>
          <w:u w:val="none"/>
          <w:rtl w:val="0"/>
        </w:rPr>
        <w:t xml:space="preserve">Г. Хромтау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line="259" w:lineRule="auto"/>
        <w:jc w:val="right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sz w:val="22"/>
          <w:szCs w:val="22"/>
          <w:u w:val="none"/>
          <w:rtl w:val="0"/>
        </w:rPr>
        <w:t xml:space="preserve"> Экспертный совет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993"/>
        </w:tabs>
        <w:jc w:val="center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993"/>
        </w:tabs>
        <w:jc w:val="center"/>
        <w:rPr>
          <w:rFonts w:ascii="Montserrat Medium" w:cs="Montserrat Medium" w:eastAsia="Montserrat Medium" w:hAnsi="Montserrat Medium"/>
          <w:b w:val="1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i w:val="0"/>
          <w:strike w:val="0"/>
          <w:sz w:val="22"/>
          <w:szCs w:val="22"/>
          <w:u w:val="none"/>
          <w:rtl w:val="0"/>
        </w:rPr>
        <w:t xml:space="preserve">Заявление о допуске проекта к голосованию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993"/>
        </w:tabs>
        <w:jc w:val="center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Наименование проекта «Родного города» (далее - проект):</w:t>
      </w:r>
    </w:p>
    <w:p w:rsidR="00000000" w:rsidDel="00000000" w:rsidP="00000000" w:rsidRDefault="00000000" w:rsidRPr="00000000" w14:paraId="00000027">
      <w:pPr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sz w:val="22"/>
          <w:szCs w:val="22"/>
          <w:u w:val="none"/>
          <w:rtl w:val="0"/>
        </w:rPr>
        <w:t xml:space="preserve">_____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sz w:val="22"/>
          <w:szCs w:val="22"/>
          <w:u w:val="single"/>
          <w:rtl w:val="0"/>
        </w:rPr>
        <w:t xml:space="preserve">Событийный проект  «Турнир по рукопашному бою»__________________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sz w:val="32"/>
          <w:szCs w:val="32"/>
          <w:u w:val="single"/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993"/>
        </w:tabs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sz w:val="22"/>
          <w:szCs w:val="22"/>
          <w:u w:val="single"/>
          <w:rtl w:val="0"/>
        </w:rPr>
        <w:t xml:space="preserve">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993"/>
        </w:tabs>
        <w:rPr>
          <w:rFonts w:ascii="Montserrat Medium" w:cs="Montserrat Medium" w:eastAsia="Montserrat Medium" w:hAnsi="Montserrat Medium"/>
          <w:sz w:val="22"/>
          <w:szCs w:val="22"/>
          <w:vertAlign w:val="superscript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sz w:val="22"/>
          <w:szCs w:val="22"/>
          <w:u w:val="none"/>
          <w:vertAlign w:val="superscript"/>
          <w:rtl w:val="0"/>
        </w:rPr>
        <w:t xml:space="preserve">(наименование проекта в соответствии со сметной и технической документацией)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Место реализации проекта (адрес в г. Хромтау, описание привязки к местности)</w:t>
      </w:r>
    </w:p>
    <w:p w:rsidR="00000000" w:rsidDel="00000000" w:rsidP="00000000" w:rsidRDefault="00000000" w:rsidRPr="00000000" w14:paraId="0000002B">
      <w:pPr>
        <w:tabs>
          <w:tab w:val="left" w:leader="none" w:pos="993"/>
        </w:tabs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sz w:val="22"/>
          <w:szCs w:val="22"/>
          <w:u w:val="none"/>
          <w:rtl w:val="0"/>
        </w:rPr>
        <w:t xml:space="preserve">____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sz w:val="22"/>
          <w:szCs w:val="22"/>
          <w:u w:val="single"/>
          <w:rtl w:val="0"/>
        </w:rPr>
        <w:t xml:space="preserve">Физкультурно- оздоровительный комплекс по пр. Победы 1, г.Хромтау_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Описание проекта: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Типология проекта: организация и проведение общественных мероприятий, направленных на создание условий для организации досуга, массового отдыха и проведения культурно-массовых мероприятий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Описание проблемы, на решение которой направлен проект: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Хромтау город батыров, с таким девизом живет наш клуб «DarTeam Cromtau». У нас чемпион и призеры мира по Абсолютному Рукопашному бою, а также чемпионы РК, много медалей и кубков. Но к сожалению, на территории нашего города не так часто проводят соревнования и турниру по рукопашному бою. Ведь для каждого спортсмена важно поддержка семьи и земляков. Проведя соревнования в родном городе, мы сможем популяризировать спорт, а также дадим возможность горожанам  «болеть» за своих спортсменов.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88" w:lineRule="auto"/>
        <w:ind w:left="624" w:right="0" w:firstLine="567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______________________________________________________________________ 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superscript"/>
          <w:rtl w:val="0"/>
        </w:rPr>
        <w:t xml:space="preserve">(описание сути проблемы, ее негативных социально-экономических последствий, текущего состояния и т.д.)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Виды расходов по реализации проекта:</w:t>
      </w:r>
    </w:p>
    <w:tbl>
      <w:tblPr>
        <w:tblStyle w:val="Table1"/>
        <w:tblW w:w="957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0"/>
        <w:gridCol w:w="4167"/>
        <w:gridCol w:w="2423"/>
        <w:gridCol w:w="2071"/>
        <w:tblGridChange w:id="0">
          <w:tblGrid>
            <w:gridCol w:w="910"/>
            <w:gridCol w:w="4167"/>
            <w:gridCol w:w="2423"/>
            <w:gridCol w:w="207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18"/>
                <w:szCs w:val="18"/>
                <w:u w:val="none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18"/>
                <w:szCs w:val="18"/>
                <w:u w:val="none"/>
                <w:rtl w:val="0"/>
              </w:rPr>
              <w:t xml:space="preserve">Виды работ (услуг)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18"/>
                <w:szCs w:val="18"/>
                <w:u w:val="none"/>
                <w:rtl w:val="0"/>
              </w:rPr>
              <w:t xml:space="preserve">Полная стоимость (тенге)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18"/>
                <w:szCs w:val="18"/>
                <w:u w:val="none"/>
                <w:rtl w:val="0"/>
              </w:rPr>
              <w:t xml:space="preserve">Описание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2"/>
                <w:szCs w:val="22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2"/>
                <w:szCs w:val="22"/>
                <w:u w:val="none"/>
                <w:rtl w:val="0"/>
              </w:rPr>
              <w:t xml:space="preserve">Техника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right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2"/>
                <w:szCs w:val="22"/>
                <w:u w:val="no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2"/>
                <w:szCs w:val="22"/>
                <w:u w:val="none"/>
                <w:rtl w:val="0"/>
              </w:rPr>
              <w:t xml:space="preserve">отсутствуют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2"/>
                <w:szCs w:val="22"/>
                <w:u w:val="no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2"/>
                <w:szCs w:val="22"/>
                <w:u w:val="none"/>
                <w:rtl w:val="0"/>
              </w:rPr>
              <w:t xml:space="preserve">Приобретение материалов 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3 075 000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2"/>
                <w:szCs w:val="22"/>
                <w:u w:val="no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2"/>
                <w:szCs w:val="22"/>
                <w:u w:val="none"/>
                <w:rtl w:val="0"/>
              </w:rPr>
              <w:t xml:space="preserve">Приобретение оборудования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2"/>
                <w:szCs w:val="22"/>
                <w:u w:val="no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17999999999995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2"/>
                <w:szCs w:val="22"/>
                <w:u w:val="no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2"/>
                <w:szCs w:val="22"/>
                <w:u w:val="none"/>
                <w:rtl w:val="0"/>
              </w:rPr>
              <w:t xml:space="preserve">Приобретение услуг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rtl w:val="0"/>
              </w:rPr>
              <w:t xml:space="preserve"> 000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2"/>
                <w:szCs w:val="22"/>
                <w:u w:val="no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2"/>
                <w:szCs w:val="22"/>
                <w:u w:val="none"/>
                <w:rtl w:val="0"/>
              </w:rPr>
              <w:t xml:space="preserve">Прочие расходы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922 500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2"/>
                <w:szCs w:val="22"/>
                <w:u w:val="none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3 997 500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Трудовое участие команды проекта (для типологии по п.1.5 пп.2)):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информирование работников организаций, учреждений района о событийном проекте, подготовка помещения для проведения турнира(расстановка мебели, техники, уборка до и после), организация, модерация (регистрация, введение и заключение по мероприятию, награждение.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(описание работ, которые будут выполнены в проекта командой или привлекаемыми на безвозмездной основе соисполнителями)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Ожидаемые результаты: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567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333333"/>
          <w:sz w:val="22"/>
          <w:szCs w:val="22"/>
          <w:u w:val="single"/>
          <w:shd w:fill="auto" w:val="clear"/>
          <w:vertAlign w:val="baseline"/>
          <w:rtl w:val="0"/>
        </w:rPr>
        <w:t xml:space="preserve">По итогу проведенного турнира, спортсмены проявят свои потенциал, что благоприятно скажется на развитии молодежи в будущем. Проведение турнир станет пропагандой здорового образа жизни и патриотизма, любви к своей родине и своим землякам. 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superscript"/>
          <w:rtl w:val="0"/>
        </w:rPr>
        <w:t xml:space="preserve">(описание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superscript"/>
          <w:rtl w:val="0"/>
        </w:rPr>
        <w:t xml:space="preserve"> конкретных изменений в состоянии общественной инфраструктуры или у групп благополучателей)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624" w:right="0" w:hanging="624"/>
        <w:jc w:val="left"/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Пользователи проекта: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624" w:right="0" w:hanging="624"/>
        <w:jc w:val="left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Дети и подростки от 6 до 17 лет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 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(описание групп населения, которые регулярно будут пользоваться результатами выполненного проекта или участвовать в мероприятиях)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Число прямых пользователей (человек): ___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220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________.</w:t>
      </w:r>
    </w:p>
    <w:p w:rsidR="00000000" w:rsidDel="00000000" w:rsidP="00000000" w:rsidRDefault="00000000" w:rsidRPr="00000000" w14:paraId="00000056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Эксплуатация и содержание объекта общественной инфраструктуры или оборудования, предусмотренного проектом, на первый год </w:t>
      </w:r>
    </w:p>
    <w:tbl>
      <w:tblPr>
        <w:tblStyle w:val="Table2"/>
        <w:tblW w:w="9214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2"/>
        <w:gridCol w:w="3587"/>
        <w:gridCol w:w="1885"/>
        <w:gridCol w:w="1701"/>
        <w:gridCol w:w="1389"/>
        <w:tblGridChange w:id="0">
          <w:tblGrid>
            <w:gridCol w:w="652"/>
            <w:gridCol w:w="3587"/>
            <w:gridCol w:w="1885"/>
            <w:gridCol w:w="1701"/>
            <w:gridCol w:w="1389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Montserrat Medium" w:cs="Montserrat Medium" w:eastAsia="Montserrat Medium" w:hAnsi="Montserrat Medium"/>
                <w:sz w:val="16"/>
                <w:szCs w:val="16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16"/>
                <w:szCs w:val="16"/>
                <w:u w:val="no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Montserrat Medium" w:cs="Montserrat Medium" w:eastAsia="Montserrat Medium" w:hAnsi="Montserrat Medium"/>
                <w:sz w:val="16"/>
                <w:szCs w:val="16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16"/>
                <w:szCs w:val="16"/>
                <w:u w:val="none"/>
                <w:rtl w:val="0"/>
              </w:rPr>
              <w:t xml:space="preserve">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Montserrat Medium" w:cs="Montserrat Medium" w:eastAsia="Montserrat Medium" w:hAnsi="Montserrat Medium"/>
                <w:sz w:val="16"/>
                <w:szCs w:val="16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16"/>
                <w:szCs w:val="16"/>
                <w:u w:val="none"/>
                <w:rtl w:val="0"/>
              </w:rPr>
              <w:t xml:space="preserve">Расходы по эксплуатации и содержанию объекта общественной инфраструктуры или оборудования, предусмотренного проектом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Montserrat Medium" w:cs="Montserrat Medium" w:eastAsia="Montserrat Medium" w:hAnsi="Montserrat Medium"/>
                <w:sz w:val="16"/>
                <w:szCs w:val="16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16"/>
                <w:szCs w:val="16"/>
                <w:u w:val="none"/>
                <w:rtl w:val="0"/>
              </w:rPr>
              <w:t xml:space="preserve">Бюджет акимата, тенге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Montserrat Medium" w:cs="Montserrat Medium" w:eastAsia="Montserrat Medium" w:hAnsi="Montserrat Medium"/>
                <w:sz w:val="16"/>
                <w:szCs w:val="16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16"/>
                <w:szCs w:val="16"/>
                <w:u w:val="none"/>
                <w:rtl w:val="0"/>
              </w:rPr>
              <w:t xml:space="preserve">Денежные средства организаций (физических лиц), тенге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Montserrat Medium" w:cs="Montserrat Medium" w:eastAsia="Montserrat Medium" w:hAnsi="Montserrat Medium"/>
                <w:sz w:val="16"/>
                <w:szCs w:val="16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16"/>
                <w:szCs w:val="16"/>
                <w:u w:val="none"/>
                <w:rtl w:val="0"/>
              </w:rPr>
              <w:t xml:space="preserve">Итого, тенге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2"/>
                <w:szCs w:val="22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2"/>
                <w:szCs w:val="22"/>
                <w:u w:val="none"/>
                <w:rtl w:val="0"/>
              </w:rPr>
              <w:t xml:space="preserve">Техника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2"/>
                <w:szCs w:val="22"/>
                <w:u w:val="no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2"/>
                <w:szCs w:val="22"/>
                <w:u w:val="no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2"/>
                <w:szCs w:val="22"/>
                <w:u w:val="no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2"/>
                <w:szCs w:val="22"/>
                <w:u w:val="no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2"/>
                <w:szCs w:val="22"/>
                <w:u w:val="none"/>
                <w:rtl w:val="0"/>
              </w:rPr>
              <w:t xml:space="preserve">Оборудование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2"/>
                <w:szCs w:val="22"/>
                <w:u w:val="no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2"/>
                <w:szCs w:val="22"/>
                <w:u w:val="no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2"/>
                <w:szCs w:val="22"/>
                <w:u w:val="no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2"/>
                <w:szCs w:val="22"/>
                <w:u w:val="no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2"/>
                <w:szCs w:val="22"/>
                <w:u w:val="none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2"/>
                <w:szCs w:val="22"/>
                <w:u w:val="none"/>
                <w:rtl w:val="0"/>
              </w:rPr>
              <w:t xml:space="preserve">Всего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2"/>
                <w:szCs w:val="22"/>
                <w:u w:val="no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2"/>
                <w:szCs w:val="22"/>
                <w:u w:val="no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2"/>
                <w:szCs w:val="22"/>
                <w:u w:val="no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(описание необходимых расходов на эксплуатацию и содержание объекта общественной инфраструктуры или оборудования, предусмотренного проектом, на следующий год после завершения проекта, с указанием источников предоставления необходимых ресурсов. Например, заработная плата, текущий ремонт, расходные материалы и т.д.)</w:t>
      </w:r>
    </w:p>
    <w:p w:rsidR="00000000" w:rsidDel="00000000" w:rsidP="00000000" w:rsidRDefault="00000000" w:rsidRPr="00000000" w14:paraId="00000077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624" w:right="0" w:hanging="624"/>
        <w:jc w:val="left"/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Планируемый срок реализации проекта: __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1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22-24.08.2025 г._________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624" w:right="0" w:hanging="624"/>
        <w:jc w:val="left"/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 заявлению прилагаются документы (копии документов, заверенные в установленном порядке, официальным должностным лицом или заявителем):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567" w:right="0" w:firstLine="0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Краткая аннотация проекта «Родной город» – на 1 л.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567" w:right="0" w:firstLine="0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Фотографии и снимки места размещения локации для проведения проекты – на 1 л.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567" w:right="0" w:firstLine="0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Сценарий событийного проекта – на 2 д.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567" w:right="0" w:firstLine="0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Организационный план мероприятия – на 2 л.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567" w:right="0" w:firstLine="0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План информирования для мероприятия – на 1 л.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567" w:right="0" w:firstLine="0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Состав и бюджет проекта – на 2 л.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567" w:right="0" w:firstLine="0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Согласие с ограничением ответственности – на 1 л.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Всего на 13 листах.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624" w:right="0" w:hanging="624"/>
        <w:jc w:val="center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Сведения о проектной команде: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Заявитель: 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______Нестеренко Иван_________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состав проектной команды: Нестеренко Иван</w:t>
      </w:r>
    </w:p>
    <w:p w:rsidR="00000000" w:rsidDel="00000000" w:rsidP="00000000" w:rsidRDefault="00000000" w:rsidRPr="00000000" w14:paraId="00000083">
      <w:pPr>
        <w:jc w:val="center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sz w:val="22"/>
          <w:szCs w:val="22"/>
          <w:u w:val="none"/>
          <w:rtl w:val="0"/>
        </w:rPr>
        <w:t xml:space="preserve">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>
          <w:rFonts w:ascii="Montserrat Medium" w:cs="Montserrat Medium" w:eastAsia="Montserrat Medium" w:hAnsi="Montserrat Medium"/>
          <w:sz w:val="22"/>
          <w:szCs w:val="22"/>
          <w:vertAlign w:val="superscript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sz w:val="22"/>
          <w:szCs w:val="22"/>
          <w:u w:val="none"/>
          <w:vertAlign w:val="superscript"/>
          <w:rtl w:val="0"/>
        </w:rPr>
        <w:t xml:space="preserve">(подпись заявителя)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sz w:val="22"/>
          <w:szCs w:val="22"/>
          <w:u w:val="none"/>
          <w:rtl w:val="0"/>
        </w:rPr>
        <w:t xml:space="preserve">Контактный телефон: ______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sz w:val="22"/>
          <w:szCs w:val="22"/>
          <w:highlight w:val="white"/>
          <w:u w:val="single"/>
          <w:rtl w:val="0"/>
        </w:rPr>
        <w:t xml:space="preserve">7-70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sz w:val="22"/>
          <w:szCs w:val="22"/>
          <w:u w:val="none"/>
          <w:rtl w:val="0"/>
        </w:rPr>
        <w:t xml:space="preserve">59181112__________________;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sz w:val="22"/>
          <w:szCs w:val="22"/>
          <w:u w:val="none"/>
          <w:rtl w:val="0"/>
        </w:rPr>
        <w:t xml:space="preserve">Эл. почта: 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sz w:val="22"/>
          <w:szCs w:val="22"/>
          <w:u w:val="single"/>
          <w:rtl w:val="0"/>
        </w:rPr>
        <w:t xml:space="preserve">___________ 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color w:val="000000"/>
          <w:sz w:val="22"/>
          <w:szCs w:val="22"/>
          <w:highlight w:val="white"/>
          <w:u w:val="single"/>
          <w:rtl w:val="0"/>
        </w:rPr>
        <w:t xml:space="preserve">kubasheff@mail.ru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sz w:val="22"/>
          <w:szCs w:val="22"/>
          <w:u w:val="none"/>
          <w:rtl w:val="0"/>
        </w:rPr>
        <w:t xml:space="preserve">____________________;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sz w:val="22"/>
          <w:szCs w:val="22"/>
          <w:u w:val="none"/>
          <w:rtl w:val="0"/>
        </w:rPr>
        <w:t xml:space="preserve">Почтовый адрес: ______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sz w:val="24"/>
          <w:szCs w:val="24"/>
          <w:u w:val="none"/>
          <w:rtl w:val="0"/>
        </w:rPr>
        <w:t xml:space="preserve"> 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sz w:val="22"/>
          <w:szCs w:val="22"/>
          <w:u w:val="single"/>
          <w:rtl w:val="0"/>
        </w:rPr>
        <w:t xml:space="preserve">город Хромтау, пр. Победы  д.1, индекс 031100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1"/>
          <w:strike w:val="0"/>
          <w:sz w:val="22"/>
          <w:szCs w:val="22"/>
          <w:u w:val="none"/>
          <w:rtl w:val="0"/>
        </w:rPr>
        <w:t xml:space="preserve">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160" w:line="259" w:lineRule="auto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sz w:val="22"/>
          <w:szCs w:val="22"/>
          <w:u w:val="none"/>
          <w:rtl w:val="0"/>
        </w:rPr>
        <w:t xml:space="preserve">Дата:</w:t>
        <w:tab/>
        <w:t xml:space="preserve">1 ноября 2024года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160" w:line="259" w:lineRule="auto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160" w:line="259" w:lineRule="auto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rFonts w:ascii="Montserrat Medium" w:cs="Montserrat Medium" w:eastAsia="Montserrat Medium" w:hAnsi="Montserrat Medium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sz w:val="24"/>
          <w:szCs w:val="24"/>
          <w:u w:val="none"/>
          <w:rtl w:val="0"/>
        </w:rPr>
        <w:t xml:space="preserve">Аннотация </w:t>
        <w:br w:type="textWrapping"/>
        <w:t xml:space="preserve">«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sz w:val="32"/>
          <w:szCs w:val="32"/>
          <w:u w:val="none"/>
          <w:rtl w:val="0"/>
        </w:rPr>
        <w:t xml:space="preserve">Турнир по рукопашному бою»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Хромтау город батыров, с таким девизом живет наш клуб «DarTeam Cromtau».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нас чемпион и призеры мира по Абсолютному Рукопашному бою, а также чемпионы РК, много медалей и кубков.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целях популярности спорта в регионе предлагаем провести республиканские соревнования по АРБ в нашем городе летом в центральном парке, а также провести показательные выступления разных спортсменов, к примеру детей секций тхэквондо, гимнастики и т.д. </w:t>
      </w:r>
    </w:p>
    <w:p w:rsidR="00000000" w:rsidDel="00000000" w:rsidP="00000000" w:rsidRDefault="00000000" w:rsidRPr="00000000" w14:paraId="00000093">
      <w:pPr>
        <w:ind w:firstLine="567"/>
        <w:jc w:val="both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sz w:val="28"/>
          <w:szCs w:val="28"/>
          <w:u w:val="none"/>
          <w:rtl w:val="0"/>
        </w:rPr>
        <w:t xml:space="preserve">На мероприятие будут приглашены знаменитые спортсмены области. В ходе реализации будет приобретена амуниция, инвентарь. По итогам соревнований будут вручены ценные призы. Ожидаемый бюджет чемпионата 3 млн.т.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160" w:line="259" w:lineRule="auto"/>
        <w:rPr>
          <w:rFonts w:ascii="Montserrat Medium" w:cs="Montserrat Medium" w:eastAsia="Montserrat Medium" w:hAnsi="Montserrat Medium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Style w:val="Heading1"/>
        <w:jc w:val="center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color w:val="305594"/>
          <w:sz w:val="32"/>
          <w:szCs w:val="32"/>
          <w:u w:val="none"/>
          <w:rtl w:val="0"/>
        </w:rPr>
        <w:t xml:space="preserve">Фотографии и снимки места размещения объекта со спутника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160" w:line="259" w:lineRule="auto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sz w:val="24"/>
          <w:szCs w:val="24"/>
          <w:u w:val="none"/>
        </w:rPr>
        <w:drawing>
          <wp:inline distB="0" distT="0" distL="114300" distR="114300">
            <wp:extent cx="5072304" cy="3530280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72304" cy="3530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leader="none" w:pos="4169"/>
        </w:tabs>
        <w:rPr>
          <w:rFonts w:ascii="Montserrat Medium" w:cs="Montserrat Medium" w:eastAsia="Montserrat Medium" w:hAnsi="Montserrat Medium"/>
          <w:color w:val="302667"/>
          <w:sz w:val="32"/>
          <w:szCs w:val="32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sz w:val="24"/>
          <w:szCs w:val="24"/>
          <w:u w:val="no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sz w:val="24"/>
          <w:szCs w:val="24"/>
          <w:u w:val="none"/>
        </w:rPr>
        <w:drawing>
          <wp:inline distB="0" distT="0" distL="114300" distR="114300">
            <wp:extent cx="5345320" cy="3699823"/>
            <wp:effectExtent b="0" l="0" r="0" t="0"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5320" cy="36998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center"/>
        <w:rPr>
          <w:rFonts w:ascii="Montserrat Medium" w:cs="Montserrat Medium" w:eastAsia="Montserrat Medium" w:hAnsi="Montserrat Medium"/>
          <w:color w:val="302667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center"/>
        <w:rPr>
          <w:rFonts w:ascii="Montserrat Medium" w:cs="Montserrat Medium" w:eastAsia="Montserrat Medium" w:hAnsi="Montserrat Medium"/>
          <w:color w:val="302667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center"/>
        <w:rPr>
          <w:rFonts w:ascii="Montserrat Medium" w:cs="Montserrat Medium" w:eastAsia="Montserrat Medium" w:hAnsi="Montserrat Medium"/>
          <w:color w:val="302667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center"/>
        <w:rPr>
          <w:rFonts w:ascii="Montserrat Medium" w:cs="Montserrat Medium" w:eastAsia="Montserrat Medium" w:hAnsi="Montserrat Medium"/>
          <w:color w:val="302667"/>
          <w:sz w:val="32"/>
          <w:szCs w:val="32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color w:val="302667"/>
          <w:sz w:val="32"/>
          <w:szCs w:val="32"/>
          <w:u w:val="none"/>
          <w:rtl w:val="0"/>
        </w:rPr>
        <w:t xml:space="preserve">Сценарий событийного проекта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center"/>
        <w:rPr>
          <w:rFonts w:ascii="Montserrat Medium" w:cs="Montserrat Medium" w:eastAsia="Montserrat Medium" w:hAnsi="Montserrat Medium"/>
          <w:color w:val="302667"/>
          <w:sz w:val="32"/>
          <w:szCs w:val="32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color w:val="302667"/>
          <w:sz w:val="32"/>
          <w:szCs w:val="32"/>
          <w:u w:val="none"/>
          <w:rtl w:val="0"/>
        </w:rPr>
        <w:t xml:space="preserve">«Турнира по рукопашному бою»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i w:val="0"/>
          <w:strike w:val="0"/>
          <w:sz w:val="24"/>
          <w:szCs w:val="24"/>
          <w:u w:val="none"/>
          <w:rtl w:val="0"/>
        </w:rPr>
        <w:t xml:space="preserve">1. График проведения: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sz w:val="24"/>
          <w:szCs w:val="24"/>
          <w:u w:val="none"/>
          <w:rtl w:val="0"/>
        </w:rPr>
        <w:t xml:space="preserve"> 22-24 августа 2025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i w:val="0"/>
          <w:strike w:val="0"/>
          <w:sz w:val="24"/>
          <w:szCs w:val="24"/>
          <w:u w:val="none"/>
          <w:rtl w:val="0"/>
        </w:rPr>
        <w:t xml:space="preserve">2. Место проведения: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sz w:val="24"/>
          <w:szCs w:val="24"/>
          <w:u w:val="none"/>
          <w:rtl w:val="0"/>
        </w:rPr>
        <w:t xml:space="preserve"> ФОК, пр. Победы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i w:val="0"/>
          <w:strike w:val="0"/>
          <w:sz w:val="24"/>
          <w:szCs w:val="24"/>
          <w:u w:val="none"/>
          <w:rtl w:val="0"/>
        </w:rPr>
        <w:t xml:space="preserve">3. Продолжительность: 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sz w:val="24"/>
          <w:szCs w:val="24"/>
          <w:u w:val="none"/>
          <w:rtl w:val="0"/>
        </w:rPr>
        <w:t xml:space="preserve">3 дня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i w:val="0"/>
          <w:strike w:val="0"/>
          <w:sz w:val="24"/>
          <w:szCs w:val="24"/>
          <w:u w:val="none"/>
          <w:rtl w:val="0"/>
        </w:rPr>
        <w:t xml:space="preserve">4. Организаторы: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sz w:val="24"/>
          <w:szCs w:val="24"/>
          <w:u w:val="none"/>
          <w:rtl w:val="0"/>
        </w:rPr>
        <w:t xml:space="preserve"> Нестеренко Иван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Montserrat Medium" w:cs="Montserrat Medium" w:eastAsia="Montserrat Medium" w:hAnsi="Montserrat Medium"/>
          <w:color w:val="333333"/>
          <w:sz w:val="28"/>
          <w:szCs w:val="28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i w:val="0"/>
          <w:strike w:val="0"/>
          <w:sz w:val="24"/>
          <w:szCs w:val="24"/>
          <w:u w:val="none"/>
          <w:rtl w:val="0"/>
        </w:rPr>
        <w:t xml:space="preserve">5. Цель мероприятия: 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sz w:val="24"/>
          <w:szCs w:val="24"/>
          <w:u w:val="none"/>
          <w:rtl w:val="0"/>
        </w:rPr>
        <w:t xml:space="preserve">развитие и популяризация спорта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sz w:val="28"/>
          <w:szCs w:val="28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i w:val="0"/>
          <w:strike w:val="0"/>
          <w:sz w:val="24"/>
          <w:szCs w:val="24"/>
          <w:u w:val="none"/>
          <w:rtl w:val="0"/>
        </w:rPr>
        <w:t xml:space="preserve">6. Участники мероприятия: 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sz w:val="24"/>
          <w:szCs w:val="24"/>
          <w:u w:val="none"/>
          <w:rtl w:val="0"/>
        </w:rPr>
        <w:t xml:space="preserve">от 6 до 17 лет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Montserrat Medium" w:cs="Montserrat Medium" w:eastAsia="Montserrat Medium" w:hAnsi="Montserrat Medium"/>
          <w:b w:val="1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i w:val="0"/>
          <w:strike w:val="0"/>
          <w:sz w:val="24"/>
          <w:szCs w:val="24"/>
          <w:u w:val="none"/>
          <w:rtl w:val="0"/>
        </w:rPr>
        <w:t xml:space="preserve">7. Ход / программа мероприятия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Montserrat Medium" w:cs="Montserrat Medium" w:eastAsia="Montserrat Medium" w:hAnsi="Montserrat Medium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3402"/>
        <w:gridCol w:w="1984"/>
        <w:gridCol w:w="2546"/>
        <w:tblGridChange w:id="0">
          <w:tblGrid>
            <w:gridCol w:w="1413"/>
            <w:gridCol w:w="3402"/>
            <w:gridCol w:w="1984"/>
            <w:gridCol w:w="25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rPr>
                <w:rFonts w:ascii="Montserrat Medium" w:cs="Montserrat Medium" w:eastAsia="Montserrat Medium" w:hAnsi="Montserrat Medium"/>
                <w:b w:val="1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Время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Montserrat Medium" w:cs="Montserrat Medium" w:eastAsia="Montserrat Medium" w:hAnsi="Montserrat Medium"/>
                <w:b w:val="1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Событие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Montserrat Medium" w:cs="Montserrat Medium" w:eastAsia="Montserrat Medium" w:hAnsi="Montserrat Medium"/>
                <w:b w:val="1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Участники события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Montserrat Medium" w:cs="Montserrat Medium" w:eastAsia="Montserrat Medium" w:hAnsi="Montserrat Medium"/>
                <w:b w:val="1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Необходимые материалы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22.08.2025 г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2595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</w:tblBorders>
              <w:tblLayout w:type="fixed"/>
              <w:tblLook w:val="0000"/>
            </w:tblPr>
            <w:tblGrid>
              <w:gridCol w:w="2595"/>
              <w:tblGridChange w:id="0">
                <w:tblGrid>
                  <w:gridCol w:w="2595"/>
                </w:tblGrid>
              </w:tblGridChange>
            </w:tblGrid>
            <w:tr>
              <w:trPr>
                <w:cantSplit w:val="0"/>
                <w:trHeight w:val="247" w:hRule="atLeast"/>
                <w:tblHeader w:val="0"/>
              </w:trPr>
              <w:tc>
                <w:tcPr/>
                <w:p w:rsidR="00000000" w:rsidDel="00000000" w:rsidP="00000000" w:rsidRDefault="00000000" w:rsidRPr="00000000" w14:paraId="000000AD">
                  <w:pPr>
                    <w:rPr>
                      <w:color w:val="000000"/>
                      <w:sz w:val="23"/>
                      <w:szCs w:val="23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trike w:val="0"/>
                      <w:color w:val="000000"/>
                      <w:sz w:val="23"/>
                      <w:szCs w:val="23"/>
                      <w:u w:val="none"/>
                      <w:rtl w:val="0"/>
                    </w:rPr>
                    <w:t xml:space="preserve">Взвешивание участников турнира. Жеребьевка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AE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Организатор, судьи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Весы напольные, бойлер с водой, баннер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23.08.25 г. 9.00-10.00 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Открытие турнира. Разъяснение правил.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Акимат и представители с ERG, главный судья, ведущий, мобилограф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Техника: микрофон, колонки, аудиосистема. Инвентарь: столы, стулья.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23..08.25г. 10.00-19.00 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160" w:line="259" w:lineRule="auto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Начало предварительных и полуфинальных поединков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Судьи и участники турнира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Аренда помещения, бойлер с водой, футболки с логотипами.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8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24.08.25 г 10.00-18.00 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Финал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Судьи и участники турнира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Аренда помещения ФОК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24.08.25г 19.00-20.00 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Награждение участников турнира. Закрытие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Акимат и представители с ERG, главный судья, ведущий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Аренда помещения ФОК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160" w:line="259" w:lineRule="auto"/>
        <w:rPr>
          <w:rFonts w:ascii="Montserrat Medium" w:cs="Montserrat Medium" w:eastAsia="Montserrat Medium" w:hAnsi="Montserrat Medium"/>
        </w:rPr>
        <w:sectPr>
          <w:pgSz w:h="16838" w:w="11906" w:orient="portrait"/>
          <w:pgMar w:bottom="1134" w:top="1134" w:left="1701" w:right="850" w:header="709" w:footer="709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center"/>
        <w:rPr>
          <w:rFonts w:ascii="Montserrat Medium" w:cs="Montserrat Medium" w:eastAsia="Montserrat Medium" w:hAnsi="Montserrat Medium"/>
          <w:color w:val="302667"/>
          <w:sz w:val="32"/>
          <w:szCs w:val="32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color w:val="302667"/>
          <w:sz w:val="32"/>
          <w:szCs w:val="32"/>
          <w:u w:val="none"/>
          <w:rtl w:val="0"/>
        </w:rPr>
        <w:t xml:space="preserve">Организационный план событийного проекта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center"/>
        <w:rPr>
          <w:rFonts w:ascii="Montserrat Medium" w:cs="Montserrat Medium" w:eastAsia="Montserrat Medium" w:hAnsi="Montserrat Medium"/>
          <w:color w:val="302667"/>
          <w:sz w:val="32"/>
          <w:szCs w:val="32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color w:val="302667"/>
          <w:sz w:val="32"/>
          <w:szCs w:val="32"/>
          <w:u w:val="none"/>
          <w:rtl w:val="0"/>
        </w:rPr>
        <w:t xml:space="preserve"> «Турнир по рукопашному бою»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center"/>
        <w:rPr>
          <w:rFonts w:ascii="Montserrat Medium" w:cs="Montserrat Medium" w:eastAsia="Montserrat Medium" w:hAnsi="Montserrat Medium"/>
          <w:color w:val="302667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center"/>
        <w:rPr>
          <w:rFonts w:ascii="Montserrat Medium" w:cs="Montserrat Medium" w:eastAsia="Montserrat Medium" w:hAnsi="Montserrat Medium"/>
          <w:b w:val="1"/>
          <w:color w:val="302667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center"/>
        <w:rPr>
          <w:rFonts w:ascii="Montserrat Medium" w:cs="Montserrat Medium" w:eastAsia="Montserrat Medium" w:hAnsi="Montserrat Medium"/>
          <w:b w:val="1"/>
          <w:color w:val="302667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4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5075"/>
        <w:gridCol w:w="595"/>
        <w:gridCol w:w="1560"/>
        <w:gridCol w:w="1553"/>
        <w:tblGridChange w:id="0">
          <w:tblGrid>
            <w:gridCol w:w="562"/>
            <w:gridCol w:w="5075"/>
            <w:gridCol w:w="595"/>
            <w:gridCol w:w="1560"/>
            <w:gridCol w:w="15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rPr>
                <w:rFonts w:ascii="Montserrat Medium" w:cs="Montserrat Medium" w:eastAsia="Montserrat Medium" w:hAnsi="Montserrat Medium"/>
                <w:b w:val="1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9">
            <w:pPr>
              <w:rPr>
                <w:rFonts w:ascii="Montserrat Medium" w:cs="Montserrat Medium" w:eastAsia="Montserrat Medium" w:hAnsi="Montserrat Medium"/>
                <w:b w:val="1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Задача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Montserrat Medium" w:cs="Montserrat Medium" w:eastAsia="Montserrat Medium" w:hAnsi="Montserrat Medium"/>
                <w:b w:val="1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Кто делает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Montserrat Medium" w:cs="Montserrat Medium" w:eastAsia="Montserrat Medium" w:hAnsi="Montserrat Medium"/>
                <w:b w:val="1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Когда делает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CD">
            <w:pPr>
              <w:rPr>
                <w:rFonts w:ascii="Montserrat Medium" w:cs="Montserrat Medium" w:eastAsia="Montserrat Medium" w:hAnsi="Montserrat Medium"/>
                <w:b w:val="1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Подготовительный этап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3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Собрать команду организаторов и распределить роли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Кубашев 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Июль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8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Подобрать музыкальное оформление для вводной части, заключительной части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Аманкельдиев Мадихат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Июль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D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Прописать сценарий соревнований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Нестеренко Иван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Июль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E1">
            <w:pPr>
              <w:rPr>
                <w:rFonts w:ascii="Montserrat Medium" w:cs="Montserrat Medium" w:eastAsia="Montserrat Medium" w:hAnsi="Montserrat Medium"/>
                <w:b w:val="1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Информирование и сбор участников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7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Подготовить баннер и видео ролик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Нестеренко Иван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Июль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C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Разослать информацию тренерам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Нестеренко Иван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Июль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1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Организовать регистрацию участников турнира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Нестеренко Иван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август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F5">
            <w:pPr>
              <w:rPr>
                <w:rFonts w:ascii="Montserrat Medium" w:cs="Montserrat Medium" w:eastAsia="Montserrat Medium" w:hAnsi="Montserrat Medium"/>
                <w:b w:val="1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Непосредственно проведение мероприятия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Подготовить площадку для проведения мероприятий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C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Кубашев М. Нестеренко 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август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Доставить мебель и оборудование к месту проведения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1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Рысмаганбетов Малик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август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Настроить оборудование и осуществлять техническую поддержку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6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организатор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август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9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Зонировать и украсить территорию, расставить столы, стулья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B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организатор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август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E">
            <w:pPr>
              <w:numPr>
                <w:ilvl w:val="0"/>
                <w:numId w:val="1"/>
              </w:numPr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Регистрация участников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0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Нестеренко 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август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Приветствовать и провожать участников к месту проведения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5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организатор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август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Собрать аптечку и быть готовым оказать первую помощь при необходимости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A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медсестра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август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D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Турнир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F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Судьи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август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2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Ведущий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4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Ташпанов Бауыржан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август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Мобилограф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9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Иржигитов Асхат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август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2C">
            <w:pPr>
              <w:rPr>
                <w:rFonts w:ascii="Montserrat Medium" w:cs="Montserrat Medium" w:eastAsia="Montserrat Medium" w:hAnsi="Montserrat Medium"/>
                <w:b w:val="1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После мероприятия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2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Организовать уборку мусора после проведения мероприятия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помощники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август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6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7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Собрать весь инвентарь и оборудование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организатор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август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C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Подготовить и опубликовать итоги турнира, фотографии и видео в Instagram странице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организатор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август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0">
      <w:pPr>
        <w:rPr>
          <w:rFonts w:ascii="Montserrat Medium" w:cs="Montserrat Medium" w:eastAsia="Montserrat Medium" w:hAnsi="Montserrat Medium"/>
        </w:rPr>
        <w:sectPr>
          <w:type w:val="continuous"/>
          <w:pgSz w:h="16838" w:w="11906" w:orient="portrait"/>
          <w:pgMar w:bottom="1134" w:top="1134" w:left="1701" w:right="85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jc w:val="center"/>
        <w:rPr>
          <w:rFonts w:ascii="Montserrat Medium" w:cs="Montserrat Medium" w:eastAsia="Montserrat Medium" w:hAnsi="Montserrat Medium"/>
          <w:color w:val="302667"/>
          <w:sz w:val="32"/>
          <w:szCs w:val="32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color w:val="302667"/>
          <w:sz w:val="32"/>
          <w:szCs w:val="32"/>
          <w:u w:val="none"/>
          <w:rtl w:val="0"/>
        </w:rPr>
        <w:t xml:space="preserve">План информирования для событийного проекта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jc w:val="center"/>
        <w:rPr>
          <w:rFonts w:ascii="Montserrat Medium" w:cs="Montserrat Medium" w:eastAsia="Montserrat Medium" w:hAnsi="Montserrat Medium"/>
          <w:color w:val="302667"/>
          <w:sz w:val="32"/>
          <w:szCs w:val="32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color w:val="302667"/>
          <w:sz w:val="32"/>
          <w:szCs w:val="32"/>
          <w:u w:val="none"/>
          <w:rtl w:val="0"/>
        </w:rPr>
        <w:t xml:space="preserve"> «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sz w:val="32"/>
          <w:szCs w:val="32"/>
          <w:u w:val="none"/>
          <w:rtl w:val="0"/>
        </w:rPr>
        <w:t xml:space="preserve">Турнир по рукопашному бою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color w:val="302667"/>
          <w:sz w:val="32"/>
          <w:szCs w:val="32"/>
          <w:u w:val="none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277.0" w:type="dxa"/>
        <w:jc w:val="left"/>
        <w:tblInd w:w="-1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2"/>
        <w:gridCol w:w="1858"/>
        <w:gridCol w:w="2405"/>
        <w:gridCol w:w="4153"/>
        <w:gridCol w:w="3180"/>
        <w:gridCol w:w="2029"/>
        <w:tblGridChange w:id="0">
          <w:tblGrid>
            <w:gridCol w:w="652"/>
            <w:gridCol w:w="1858"/>
            <w:gridCol w:w="2405"/>
            <w:gridCol w:w="4153"/>
            <w:gridCol w:w="3180"/>
            <w:gridCol w:w="2029"/>
          </w:tblGrid>
        </w:tblGridChange>
      </w:tblGrid>
      <w:tr>
        <w:trPr>
          <w:cantSplit w:val="0"/>
          <w:trHeight w:val="113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44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rFonts w:ascii="Montserrat Medium" w:cs="Montserrat Medium" w:eastAsia="Montserrat Medium" w:hAnsi="Montserrat Medium"/>
                <w:b w:val="1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Когда информируем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46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Кого информируем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47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О чем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48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Как информируем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Montserrat Medium" w:cs="Montserrat Medium" w:eastAsia="Montserrat Medium" w:hAnsi="Montserrat Medium"/>
                <w:b w:val="1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Ответственный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4A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01.07.2025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4C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Тренеров участников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4D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О самом мероприятии (что будет, в какой день, кто может участвовать,  какая будет программа)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4E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Информация в Instagram и обзвонить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Кубашев М, Нестеренко 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50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01.08.2025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52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Спортивные организации, Акимат, отдел культуры и спорта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53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Об открытии регистрации и взвешивании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54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Информация в Instagram и обзвонить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Кубашев М, Нестеренко 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56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10.08.2025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58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Спортивные организации, Акимат, отдел культуры и спорта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59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Протокол правил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5A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Информация в Instagram и обзвонить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Кубашев М, Нестеренко 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5C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15.08.2025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5E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Спортивные организации, Акимат, отдел культуры и спорта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5F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Напоминание о мероприятии, о том, что можно с собой принести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60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Информация в Instagram и обзвонить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Кубашев М, Нестеренко 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62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21.08.2025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64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Участников соревнований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65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Фото и видеоотчет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66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информация в Instagram странице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trike w:val="0"/>
                <w:sz w:val="24"/>
                <w:szCs w:val="24"/>
                <w:u w:val="none"/>
                <w:rtl w:val="0"/>
              </w:rPr>
              <w:t xml:space="preserve">Кубашев М, Нестеренко И.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8">
      <w:pPr>
        <w:rPr/>
        <w:sectPr>
          <w:type w:val="continuous"/>
          <w:pgSz w:h="11906" w:w="16838" w:orient="landscape"/>
          <w:pgMar w:bottom="1134" w:top="1134" w:left="1701" w:right="85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90.0" w:type="dxa"/>
        <w:jc w:val="left"/>
        <w:tblInd w:w="-21.999999999999993" w:type="dxa"/>
        <w:tblLayout w:type="fixed"/>
        <w:tblLook w:val="0400"/>
      </w:tblPr>
      <w:tblGrid>
        <w:gridCol w:w="1065"/>
        <w:gridCol w:w="1500"/>
        <w:gridCol w:w="1695"/>
        <w:gridCol w:w="1080"/>
        <w:gridCol w:w="1920"/>
        <w:gridCol w:w="1830"/>
        <w:tblGridChange w:id="0">
          <w:tblGrid>
            <w:gridCol w:w="1065"/>
            <w:gridCol w:w="1500"/>
            <w:gridCol w:w="1695"/>
            <w:gridCol w:w="1080"/>
            <w:gridCol w:w="1920"/>
            <w:gridCol w:w="183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color w:val="302667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302667"/>
                <w:sz w:val="28"/>
                <w:szCs w:val="28"/>
                <w:u w:val="none"/>
                <w:rtl w:val="0"/>
              </w:rPr>
              <w:t xml:space="preserve">Определение состава и расчет бюджета </w:t>
              <w:br w:type="textWrapping"/>
              <w:t xml:space="preserve">  «Турнира по рукопашному бою 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Формула расчета итоговой стоимости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Общая сумма расходов по пунктам 1-4 + 8% от общей суммы расходов по пунктам 1-4 = итоговая общая стоимость проект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Проверка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Резерв на удорожание должен составлять не менее 8% от итоговой стоимости проекта (но не более 1 000 000тнг)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НДС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Всё оборудование, технику, расходные материалы и услуги считаем с учетом НДС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4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Наименование и характеристики товара/услуги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Цена за единицу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Количество единиц (шт., час)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Общая стоимость, тнг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Ссылки на источники (прайсы, ком. предложения)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(в среднем), тнг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ind w:firstLine="240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1. Оборудование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1.1.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14"/>
                <w:szCs w:val="14"/>
                <w:u w:val="none"/>
                <w:rtl w:val="0"/>
              </w:rPr>
              <w:t xml:space="preserve">          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стойки, ограждения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20 000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200 000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rPr>
                <w:rFonts w:ascii="Calibri" w:cs="Calibri" w:eastAsia="Calibri" w:hAnsi="Calibri"/>
                <w:color w:val="0000ff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ковровые дорожки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rPr>
                <w:rFonts w:ascii="Calibri" w:cs="Calibri" w:eastAsia="Calibri" w:hAnsi="Calibri"/>
                <w:color w:val="0000ff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  <w:t xml:space="preserve">1.3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  <w:t xml:space="preserve">хоз. товары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rPr>
                <w:rFonts w:ascii="Calibri" w:cs="Calibri" w:eastAsia="Calibri" w:hAnsi="Calibri"/>
                <w:color w:val="0000ff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Итого по п.1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jc w:val="righ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200 000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ind w:firstLine="240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2. Техника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6">
            <w:pPr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2.1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14"/>
                <w:szCs w:val="14"/>
                <w:u w:val="none"/>
                <w:rtl w:val="0"/>
              </w:rPr>
              <w:t xml:space="preserve">           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 телевизоры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 20 000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rPr>
                <w:rFonts w:ascii="Calibri" w:cs="Calibri" w:eastAsia="Calibri" w:hAnsi="Calibri"/>
                <w:color w:val="0000ff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trike w:val="0"/>
                <w:color w:val="0000ff"/>
                <w:sz w:val="22"/>
                <w:szCs w:val="22"/>
                <w:u w:val="singl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C">
            <w:pPr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D">
            <w:pPr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E">
            <w:pPr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jc w:val="right"/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rPr>
                <w:rFonts w:ascii="Calibri" w:cs="Calibri" w:eastAsia="Calibri" w:hAnsi="Calibri"/>
                <w:b w:val="0"/>
                <w:i w:val="0"/>
                <w:strike w:val="0"/>
                <w:color w:val="0000ff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Итого по п.2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4">
            <w:pPr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5">
            <w:pPr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jc w:val="righ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trike w:val="0"/>
                <w:color w:val="000000"/>
                <w:sz w:val="22"/>
                <w:szCs w:val="22"/>
                <w:u w:val="no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8">
            <w:pPr>
              <w:ind w:firstLine="240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3. Расходные материалы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3.1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14"/>
                <w:szCs w:val="14"/>
                <w:u w:val="none"/>
                <w:rtl w:val="0"/>
              </w:rPr>
              <w:t xml:space="preserve">            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F">
            <w:pPr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Титульные пояса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13500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2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1 890 000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rPr>
                <w:rFonts w:ascii="Calibri" w:cs="Calibri" w:eastAsia="Calibri" w:hAnsi="Calibri"/>
                <w:color w:val="0000ff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4">
            <w:pPr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3.2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14"/>
                <w:szCs w:val="14"/>
                <w:u w:val="none"/>
                <w:rtl w:val="0"/>
              </w:rPr>
              <w:t xml:space="preserve">            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5">
            <w:pPr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Медаль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3000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60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0 000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9">
            <w:pPr>
              <w:rPr>
                <w:rFonts w:ascii="Calibri" w:cs="Calibri" w:eastAsia="Calibri" w:hAnsi="Calibri"/>
                <w:color w:val="0000ff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A">
            <w:pPr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3.3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14"/>
                <w:szCs w:val="14"/>
                <w:u w:val="none"/>
                <w:rtl w:val="0"/>
              </w:rPr>
              <w:t xml:space="preserve">         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Грамоты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C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60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F">
            <w:pPr>
              <w:rPr>
                <w:rFonts w:ascii="Calibri" w:cs="Calibri" w:eastAsia="Calibri" w:hAnsi="Calibri"/>
                <w:color w:val="0000ff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0">
            <w:pPr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3.4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14"/>
                <w:szCs w:val="14"/>
                <w:u w:val="none"/>
                <w:rtl w:val="0"/>
              </w:rPr>
              <w:t xml:space="preserve">            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1">
            <w:pPr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Кубок общекомандный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2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4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0 000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5">
            <w:pPr>
              <w:rPr>
                <w:rFonts w:ascii="Calibri" w:cs="Calibri" w:eastAsia="Calibri" w:hAnsi="Calibri"/>
                <w:color w:val="0000ff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6">
            <w:pPr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7">
            <w:pPr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Банер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A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10 000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B">
            <w:pPr>
              <w:rPr>
                <w:rFonts w:ascii="Calibri" w:cs="Calibri" w:eastAsia="Calibri" w:hAnsi="Calibri"/>
                <w:color w:val="0000ff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C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Итого по п.3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E">
            <w:pPr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F">
            <w:pPr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0">
            <w:pPr>
              <w:jc w:val="righ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2 800 000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trike w:val="0"/>
                <w:color w:val="000000"/>
                <w:sz w:val="22"/>
                <w:szCs w:val="22"/>
                <w:u w:val="no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1">
            <w:pPr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2">
            <w:pPr>
              <w:ind w:firstLine="240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4. Услуги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8">
            <w:pPr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4.1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14"/>
                <w:szCs w:val="14"/>
                <w:u w:val="none"/>
                <w:rtl w:val="0"/>
              </w:rPr>
              <w:t xml:space="preserve">            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9">
            <w:pPr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Услуги ведущего и аренда оборудования (аудиосистемы и микрофона)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A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0 000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C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00 000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D">
            <w:pPr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КП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E">
            <w:pPr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4.2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14"/>
                <w:szCs w:val="14"/>
                <w:u w:val="none"/>
                <w:rtl w:val="0"/>
              </w:rPr>
              <w:t xml:space="preserve">           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F">
            <w:pPr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Мобилограф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25000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2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25000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3">
            <w:pPr>
              <w:rPr>
                <w:rFonts w:ascii="Calibri" w:cs="Calibri" w:eastAsia="Calibri" w:hAnsi="Calibri"/>
                <w:color w:val="0000ff"/>
                <w:sz w:val="22"/>
                <w:szCs w:val="22"/>
                <w:u w:val="single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trike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https://market.kz/a/fotograf-fotosy-mka-fotosemka-video-foto-videooperator-vinetka-101040799/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4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Итого по п.4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6">
            <w:pPr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7">
            <w:pPr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8">
            <w:pPr>
              <w:jc w:val="righ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trike w:val="0"/>
                <w:color w:val="000000"/>
                <w:sz w:val="22"/>
                <w:szCs w:val="22"/>
                <w:u w:val="none"/>
                <w:rtl w:val="0"/>
              </w:rPr>
              <w:t xml:space="preserve">75000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9">
            <w:pPr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A">
            <w:pPr>
              <w:ind w:firstLine="240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5. Сумма по п.1-4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C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3 075 000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0">
            <w:pPr>
              <w:ind w:firstLine="240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6. Резерв на удорожание </w:t>
            </w:r>
            <w:r w:rsidDel="00000000" w:rsidR="00000000" w:rsidRPr="00000000">
              <w:rPr>
                <w:b w:val="1"/>
                <w:rtl w:val="0"/>
              </w:rPr>
              <w:t xml:space="preserve">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% от п.5)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2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461 250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6">
            <w:pPr>
              <w:ind w:firstLine="24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 Услуги реализаии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461 250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C">
            <w:pPr>
              <w:ind w:firstLine="24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 Итоговая стоимость проекта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3 997 500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2">
      <w:pPr>
        <w:pStyle w:val="Heading1"/>
        <w:jc w:val="center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pStyle w:val="Heading1"/>
        <w:jc w:val="center"/>
        <w:rPr>
          <w:rFonts w:ascii="Montserrat Medium" w:cs="Montserrat Medium" w:eastAsia="Montserrat Medium" w:hAnsi="Montserrat Medium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pStyle w:val="Heading1"/>
        <w:jc w:val="center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pStyle w:val="Heading1"/>
        <w:jc w:val="center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color w:val="305594"/>
          <w:sz w:val="32"/>
          <w:szCs w:val="32"/>
          <w:u w:val="none"/>
          <w:rtl w:val="0"/>
        </w:rPr>
        <w:t xml:space="preserve">Согласие с ограничением ответственности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trike w:val="0"/>
          <w:sz w:val="28"/>
          <w:szCs w:val="28"/>
          <w:u w:val="none"/>
          <w:rtl w:val="0"/>
        </w:rPr>
        <w:t xml:space="preserve">Я, Нестеренко Иван  выражаю свое согласие, с тем, что качество проекта «TUGAN QALA» зависит от проектной команды в первую очередь, а возможность его реализации – от результатов голосования.</w:t>
      </w:r>
      <w:r w:rsidDel="00000000" w:rsidR="00000000" w:rsidRPr="00000000">
        <w:rPr>
          <w:rtl w:val="0"/>
        </w:rPr>
      </w:r>
    </w:p>
    <w:sectPr>
      <w:footerReference r:id="rId11" w:type="default"/>
      <w:type w:val="continuous"/>
      <w:pgSz w:h="16838" w:w="11906" w:orient="portrait"/>
      <w:pgMar w:bottom="1134" w:top="1134" w:left="1701" w:right="85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Montserrat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86" w:hanging="360.00000000000006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624" w:hanging="624"/>
      </w:pPr>
      <w:rPr>
        <w:b w:val="1"/>
        <w:sz w:val="20"/>
        <w:szCs w:val="20"/>
      </w:rPr>
    </w:lvl>
    <w:lvl w:ilvl="1">
      <w:start w:val="1"/>
      <w:numFmt w:val="decimal"/>
      <w:lvlText w:val="%1.%2"/>
      <w:lvlJc w:val="left"/>
      <w:pPr>
        <w:ind w:left="624" w:hanging="624"/>
      </w:pPr>
      <w:rPr>
        <w:b w:val="0"/>
        <w:sz w:val="20"/>
        <w:szCs w:val="20"/>
      </w:rPr>
    </w:lvl>
    <w:lvl w:ilvl="2">
      <w:start w:val="1"/>
      <w:numFmt w:val="lowerLetter"/>
      <w:lvlText w:val="(%3)"/>
      <w:lvlJc w:val="left"/>
      <w:pPr>
        <w:ind w:left="624" w:hanging="567"/>
      </w:pPr>
      <w:rPr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ind w:left="1344" w:hanging="720"/>
      </w:pPr>
      <w:rPr>
        <w:b w:val="0"/>
        <w:sz w:val="20"/>
        <w:szCs w:val="20"/>
      </w:rPr>
    </w:lvl>
    <w:lvl w:ilvl="4">
      <w:start w:val="1"/>
      <w:numFmt w:val="upperLetter"/>
      <w:lvlText w:val="(%5)"/>
      <w:lvlJc w:val="left"/>
      <w:pPr>
        <w:ind w:left="2115" w:hanging="771"/>
      </w:pPr>
      <w:rPr>
        <w:sz w:val="20"/>
        <w:szCs w:val="20"/>
      </w:rPr>
    </w:lvl>
    <w:lvl w:ilvl="5">
      <w:start w:val="1"/>
      <w:numFmt w:val="upperRoman"/>
      <w:lvlText w:val="(%6)"/>
      <w:lvlJc w:val="left"/>
      <w:pPr>
        <w:ind w:left="2886" w:hanging="770.9999999999995"/>
      </w:pPr>
      <w:rPr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E2472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 w:val="1"/>
    <w:rsid w:val="00E86C69"/>
    <w:pPr>
      <w:keepNext w:val="1"/>
      <w:keepLines w:val="1"/>
      <w:spacing w:before="240" w:line="259" w:lineRule="auto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OrisHead5" w:customStyle="1">
    <w:name w:val="OrisHead5"/>
    <w:basedOn w:val="a"/>
    <w:uiPriority w:val="99"/>
    <w:rsid w:val="004E2472"/>
    <w:pPr>
      <w:numPr>
        <w:ilvl w:val="4"/>
        <w:numId w:val="2"/>
      </w:numPr>
      <w:spacing w:after="200" w:line="288" w:lineRule="auto"/>
      <w:jc w:val="both"/>
    </w:pPr>
    <w:rPr>
      <w:sz w:val="22"/>
      <w:szCs w:val="22"/>
    </w:rPr>
  </w:style>
  <w:style w:type="paragraph" w:styleId="OrisHead6" w:customStyle="1">
    <w:name w:val="OrisHead6"/>
    <w:basedOn w:val="OrisHead5"/>
    <w:uiPriority w:val="99"/>
    <w:qFormat w:val="1"/>
    <w:rsid w:val="004E2472"/>
    <w:pPr>
      <w:numPr>
        <w:ilvl w:val="5"/>
      </w:numPr>
    </w:pPr>
  </w:style>
  <w:style w:type="paragraph" w:styleId="OrisDocName8R" w:customStyle="1">
    <w:name w:val="OrisDocName8R"/>
    <w:uiPriority w:val="99"/>
    <w:rsid w:val="004E2472"/>
    <w:pPr>
      <w:tabs>
        <w:tab w:val="left" w:pos="8460"/>
      </w:tabs>
      <w:spacing w:after="0" w:line="240" w:lineRule="auto"/>
      <w:jc w:val="right"/>
    </w:pPr>
    <w:rPr>
      <w:rFonts w:ascii="Arial" w:cs="Times New Roman" w:eastAsia="SimSun" w:hAnsi="Arial"/>
      <w:b w:val="1"/>
      <w:caps w:val="1"/>
      <w:sz w:val="16"/>
      <w:lang w:val="en-US"/>
    </w:rPr>
  </w:style>
  <w:style w:type="paragraph" w:styleId="Head1" w:customStyle="1">
    <w:name w:val="Head1"/>
    <w:basedOn w:val="a"/>
    <w:uiPriority w:val="99"/>
    <w:qFormat w:val="1"/>
    <w:rsid w:val="004E2472"/>
    <w:pPr>
      <w:keepNext w:val="1"/>
      <w:numPr>
        <w:numId w:val="2"/>
      </w:numPr>
      <w:overflowPunct w:val="0"/>
      <w:autoSpaceDE w:val="0"/>
      <w:autoSpaceDN w:val="0"/>
      <w:adjustRightInd w:val="0"/>
      <w:spacing w:before="240"/>
      <w:textAlignment w:val="baseline"/>
    </w:pPr>
    <w:rPr>
      <w:rFonts w:eastAsia="Batang"/>
      <w:b w:val="1"/>
      <w:bCs w:val="1"/>
      <w:smallCaps w:val="1"/>
      <w:color w:val="000000"/>
      <w:sz w:val="20"/>
      <w:szCs w:val="20"/>
      <w:lang w:val="en-US"/>
    </w:rPr>
  </w:style>
  <w:style w:type="paragraph" w:styleId="Head2" w:customStyle="1">
    <w:name w:val="Head2"/>
    <w:uiPriority w:val="99"/>
    <w:rsid w:val="004E2472"/>
    <w:pPr>
      <w:numPr>
        <w:ilvl w:val="1"/>
        <w:numId w:val="2"/>
      </w:numPr>
      <w:spacing w:after="200" w:before="120" w:line="288" w:lineRule="auto"/>
      <w:jc w:val="both"/>
    </w:pPr>
    <w:rPr>
      <w:rFonts w:ascii="Times New Roman" w:cs="Times New Roman" w:eastAsia="Times New Roman" w:hAnsi="Times New Roman"/>
      <w:lang w:eastAsia="ru-RU" w:val="en-US"/>
    </w:rPr>
  </w:style>
  <w:style w:type="paragraph" w:styleId="Head3" w:customStyle="1">
    <w:name w:val="Head3"/>
    <w:uiPriority w:val="99"/>
    <w:rsid w:val="004E2472"/>
    <w:pPr>
      <w:numPr>
        <w:ilvl w:val="2"/>
        <w:numId w:val="2"/>
      </w:numPr>
      <w:spacing w:after="200" w:line="288" w:lineRule="auto"/>
      <w:jc w:val="both"/>
    </w:pPr>
    <w:rPr>
      <w:rFonts w:ascii="Times New Roman" w:cs="Times New Roman" w:eastAsia="Times New Roman" w:hAnsi="Times New Roman"/>
      <w:lang w:eastAsia="ru-RU" w:val="en-US"/>
    </w:rPr>
  </w:style>
  <w:style w:type="paragraph" w:styleId="Head4" w:customStyle="1">
    <w:name w:val="Head4"/>
    <w:uiPriority w:val="99"/>
    <w:rsid w:val="004E2472"/>
    <w:pPr>
      <w:numPr>
        <w:ilvl w:val="3"/>
        <w:numId w:val="2"/>
      </w:numPr>
      <w:spacing w:after="200" w:line="288" w:lineRule="auto"/>
      <w:jc w:val="both"/>
    </w:pPr>
    <w:rPr>
      <w:rFonts w:ascii="Times New Roman" w:cs="Times New Roman" w:eastAsia="Times New Roman" w:hAnsi="Times New Roman"/>
      <w:lang w:eastAsia="ru-RU" w:val="en-US"/>
    </w:rPr>
  </w:style>
  <w:style w:type="character" w:styleId="10" w:customStyle="1">
    <w:name w:val="Заголовок 1 Знак"/>
    <w:basedOn w:val="a0"/>
    <w:link w:val="1"/>
    <w:uiPriority w:val="9"/>
    <w:rsid w:val="00E86C69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table" w:styleId="a3">
    <w:name w:val="Table Grid"/>
    <w:basedOn w:val="a1"/>
    <w:uiPriority w:val="39"/>
    <w:rsid w:val="002D1CA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2D1CA3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 w:val="1"/>
    <w:rsid w:val="00DF2C40"/>
    <w:pPr>
      <w:tabs>
        <w:tab w:val="center" w:pos="4677"/>
        <w:tab w:val="right" w:pos="9355"/>
      </w:tabs>
    </w:pPr>
  </w:style>
  <w:style w:type="character" w:styleId="a6" w:customStyle="1">
    <w:name w:val="Верхний колонтитул Знак"/>
    <w:basedOn w:val="a0"/>
    <w:link w:val="a5"/>
    <w:uiPriority w:val="99"/>
    <w:rsid w:val="00DF2C40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 w:val="1"/>
    <w:rsid w:val="00DF2C40"/>
    <w:pPr>
      <w:tabs>
        <w:tab w:val="center" w:pos="4677"/>
        <w:tab w:val="right" w:pos="9355"/>
      </w:tabs>
    </w:pPr>
  </w:style>
  <w:style w:type="character" w:styleId="a8" w:customStyle="1">
    <w:name w:val="Нижний колонтитул Знак"/>
    <w:basedOn w:val="a0"/>
    <w:link w:val="a7"/>
    <w:uiPriority w:val="99"/>
    <w:rsid w:val="00DF2C40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 w:val="1"/>
    <w:rsid w:val="00E46A0F"/>
    <w:pPr>
      <w:spacing w:after="100" w:afterAutospacing="1" w:before="100" w:beforeAutospacing="1"/>
    </w:pPr>
  </w:style>
  <w:style w:type="paragraph" w:styleId="aa">
    <w:name w:val="Balloon Text"/>
    <w:basedOn w:val="a"/>
    <w:link w:val="ab"/>
    <w:uiPriority w:val="99"/>
    <w:semiHidden w:val="1"/>
    <w:unhideWhenUsed w:val="1"/>
    <w:rsid w:val="007F02E9"/>
    <w:rPr>
      <w:rFonts w:ascii="Tahoma" w:cs="Tahoma" w:hAnsi="Tahoma"/>
      <w:sz w:val="16"/>
      <w:szCs w:val="16"/>
    </w:rPr>
  </w:style>
  <w:style w:type="character" w:styleId="ab" w:customStyle="1">
    <w:name w:val="Текст выноски Знак"/>
    <w:basedOn w:val="a0"/>
    <w:link w:val="aa"/>
    <w:uiPriority w:val="99"/>
    <w:semiHidden w:val="1"/>
    <w:rsid w:val="007F02E9"/>
    <w:rPr>
      <w:rFonts w:ascii="Tahoma" w:cs="Tahoma" w:eastAsia="Times New Roman" w:hAnsi="Tahoma"/>
      <w:sz w:val="16"/>
      <w:szCs w:val="16"/>
      <w:lang w:eastAsia="ru-RU"/>
    </w:rPr>
  </w:style>
  <w:style w:type="character" w:styleId="ac">
    <w:name w:val="Hyperlink"/>
    <w:basedOn w:val="a0"/>
    <w:uiPriority w:val="99"/>
    <w:semiHidden w:val="1"/>
    <w:unhideWhenUsed w:val="1"/>
    <w:rsid w:val="008D3FB5"/>
    <w:rPr>
      <w:color w:val="0000ff"/>
      <w:u w:val="single"/>
    </w:rPr>
  </w:style>
  <w:style w:type="paragraph" w:styleId="Default" w:customStyle="1">
    <w:name w:val="Default"/>
    <w:rsid w:val="00906CB5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s://market.kz/a/fotograf-fotosy-mka-fotosemka-video-foto-videooperator-vinetka-101040799/" TargetMode="Externa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Medium-regular.ttf"/><Relationship Id="rId2" Type="http://schemas.openxmlformats.org/officeDocument/2006/relationships/font" Target="fonts/MontserratMedium-bold.ttf"/><Relationship Id="rId3" Type="http://schemas.openxmlformats.org/officeDocument/2006/relationships/font" Target="fonts/MontserratMedium-italic.ttf"/><Relationship Id="rId4" Type="http://schemas.openxmlformats.org/officeDocument/2006/relationships/font" Target="fonts/MontserratMedium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JzzNKSZiI+rGKC/IwNs5afqV3g==">CgMxLjAyCGguZ2pkZ3hzOAByITEzRFVIYVBEOUdzYUdBSGs4Mmpqci1kbUx6N3BVSFF5Rg==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2024-01-13T19:23:00Z</dcterms:created>
  <dc:creator>Кристина Качалкина</dc:creator>
</cp:coreProperties>
</file>